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BA" w:rsidRDefault="00133DBA" w:rsidP="00133DBA">
      <w:pPr>
        <w:pStyle w:val="StyleTitreLatinTahomatendude8pt"/>
        <w:pBdr>
          <w:top w:val="none" w:sz="0" w:space="0" w:color="auto"/>
          <w:left w:val="none" w:sz="0" w:space="0" w:color="auto"/>
          <w:bottom w:val="none" w:sz="0" w:space="0" w:color="auto"/>
          <w:right w:val="none" w:sz="0" w:space="0" w:color="auto"/>
        </w:pBdr>
        <w:rPr>
          <w:sz w:val="2"/>
          <w:szCs w:val="2"/>
        </w:rPr>
      </w:pPr>
      <w:bookmarkStart w:id="0" w:name="_GoBack"/>
      <w:bookmarkEnd w:id="0"/>
    </w:p>
    <w:p w:rsidR="00133DBA" w:rsidRDefault="00133DBA" w:rsidP="00133DBA">
      <w:pPr>
        <w:pStyle w:val="StyleTitreLatinTahomatendude8pt"/>
        <w:pBdr>
          <w:top w:val="single" w:sz="4" w:space="1" w:color="auto"/>
          <w:left w:val="single" w:sz="4" w:space="4" w:color="auto"/>
          <w:bottom w:val="single" w:sz="4" w:space="1" w:color="auto"/>
          <w:right w:val="single" w:sz="4" w:space="4" w:color="auto"/>
        </w:pBdr>
        <w:spacing w:before="240"/>
      </w:pPr>
      <w:r>
        <w:t>SPERMATOGENESE</w:t>
      </w:r>
    </w:p>
    <w:p w:rsidR="00133DBA" w:rsidRDefault="00B811AB" w:rsidP="00133DBA">
      <w:pPr>
        <w:pStyle w:val="Titre2"/>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4589145</wp:posOffset>
                </wp:positionH>
                <wp:positionV relativeFrom="paragraph">
                  <wp:posOffset>247015</wp:posOffset>
                </wp:positionV>
                <wp:extent cx="1737360" cy="7429500"/>
                <wp:effectExtent l="7620" t="8890" r="762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429500"/>
                        </a:xfrm>
                        <a:prstGeom prst="rect">
                          <a:avLst/>
                        </a:prstGeom>
                        <a:solidFill>
                          <a:srgbClr val="FFFFFF"/>
                        </a:solidFill>
                        <a:ln w="12700">
                          <a:solidFill>
                            <a:srgbClr val="000000"/>
                          </a:solidFill>
                          <a:miter lim="800000"/>
                          <a:headEnd/>
                          <a:tailEnd/>
                        </a:ln>
                      </wps:spPr>
                      <wps:txbx>
                        <w:txbxContent>
                          <w:p w:rsidR="00133DBA" w:rsidRDefault="00133DBA" w:rsidP="00133DBA">
                            <w:pPr>
                              <w:jc w:val="center"/>
                              <w:rPr>
                                <w:b/>
                                <w:bCs/>
                                <w:i/>
                                <w:iCs/>
                                <w:spacing w:val="40"/>
                                <w:sz w:val="20"/>
                                <w:szCs w:val="24"/>
                                <w:u w:val="single"/>
                              </w:rPr>
                            </w:pPr>
                          </w:p>
                          <w:p w:rsidR="00133DBA" w:rsidRDefault="00133DBA" w:rsidP="00133DBA">
                            <w:pPr>
                              <w:jc w:val="center"/>
                              <w:rPr>
                                <w:b/>
                                <w:bCs/>
                                <w:i/>
                                <w:iCs/>
                                <w:spacing w:val="40"/>
                                <w:sz w:val="36"/>
                                <w:u w:val="single"/>
                              </w:rPr>
                            </w:pPr>
                            <w:r>
                              <w:rPr>
                                <w:b/>
                                <w:bCs/>
                                <w:i/>
                                <w:iCs/>
                                <w:spacing w:val="40"/>
                                <w:sz w:val="36"/>
                                <w:u w:val="single"/>
                              </w:rPr>
                              <w:t>Mots clés</w:t>
                            </w:r>
                          </w:p>
                          <w:p w:rsidR="00133DBA" w:rsidRDefault="00133DBA" w:rsidP="00133DBA">
                            <w:pPr>
                              <w:jc w:val="center"/>
                              <w:rPr>
                                <w:rFonts w:ascii="Tahoma" w:hAnsi="Tahoma"/>
                                <w:sz w:val="16"/>
                                <w:szCs w:val="32"/>
                                <w:u w:val="single"/>
                              </w:rPr>
                            </w:pP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u w:val="single"/>
                              </w:rPr>
                            </w:pPr>
                            <w:r>
                              <w:rPr>
                                <w:rFonts w:ascii="Arial" w:hAnsi="Arial" w:cs="Arial"/>
                                <w:b/>
                                <w:bCs/>
                                <w:sz w:val="20"/>
                              </w:rPr>
                              <w:t>Spermatogenèse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Spermatogonies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Spermatozoïdes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Gonades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Tubes séminifères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Voies excrétrices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Glandes annexes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Tube droit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Rete testis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Cône efférent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épididymaire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déférent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éjaculateur</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Lobule testiculaire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Corps de Highmore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Albuginée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Epithélium germinal</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Cellule de Sertoli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Cellule de Leydig</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Ap</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Ad</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Spermatocyte 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Auxocyte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Spermatocyte II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Spermatide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Spermiogenèse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Spermiation</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Vésicule proacros.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Acrosome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Colonnes segmentées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Protamines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Manchon mitochond.</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Goutte cytoplasm.</w:t>
                            </w:r>
                          </w:p>
                          <w:p w:rsidR="00133DBA" w:rsidRDefault="00133DBA" w:rsidP="00133DBA">
                            <w:pPr>
                              <w:spacing w:line="288" w:lineRule="auto"/>
                              <w:ind w:left="142"/>
                              <w:jc w:val="left"/>
                              <w:rPr>
                                <w:rFonts w:ascii="Arial" w:hAnsi="Arial" w:cs="Arial"/>
                                <w:b/>
                                <w:bCs/>
                                <w:sz w:val="20"/>
                              </w:rPr>
                            </w:pPr>
                          </w:p>
                          <w:p w:rsidR="00133DBA" w:rsidRDefault="00133DBA" w:rsidP="00133DBA">
                            <w:pPr>
                              <w:spacing w:line="288" w:lineRule="auto"/>
                              <w:ind w:left="142"/>
                              <w:jc w:val="left"/>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19.45pt;width:136.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wJKgIAAFMEAAAOAAAAZHJzL2Uyb0RvYy54bWysVNtu2zAMfR+wfxD0vthx06Y14hRdugwD&#10;ugvQ7gNkWbaFSaImKbGzrx8lp1nQDXsY5gdBEqlD8hzSq9tRK7IXzkswFZ3PckqE4dBI01X069P2&#10;zTUlPjDTMAVGVPQgPL1dv361GmwpCuhBNcIRBDG+HGxF+xBsmWWe90IzPwMrDBpbcJoFPLouaxwb&#10;EF2rrMjzq2wA11gHXHiPt/eTka4TftsKHj63rReBqIpibiGtLq11XLP1ipWdY7aX/JgG+4csNJMG&#10;g56g7llgZOfkb1Bacgce2jDjoDNoW8lFqgGrmecvqnnsmRWpFiTH2xNN/v/B8k/7L47IpqJFQYlh&#10;GjV6EmMgb2EkRaRnsL5Er0eLfmHEa5Q5lertA/BvnhjY9Mx04s45GHrBGkxvHl9mZ08nHB9B6uEj&#10;NBiG7QIkoLF1OnKHbBBER5kOJ2liKjyGXF4sL67QxNG2XBQ3l3kSL2Pl83PrfHgvQJO4qahD7RM8&#10;2z/4ENNh5bNLjOZByWYrlUoH19Ub5cieYZ9s05cqeOGmDBkwl2KJwf+OkafvTxhaBux4JXVFr09O&#10;rIzEvTNN6sfApJr2mLMyRyYjeRONYazHozI1NAfk1MHU2TiJuOnB/aBkwK6uqP++Y05Qoj4Y1OVm&#10;vljEMUiHxeWywIM7t9TnFmY4QlU0UDJtN2EanZ11susx0tQJBu5Qy1YmlqPoU1bHvLFzE/nHKYuj&#10;cX5OXr/+BeufAAAA//8DAFBLAwQUAAYACAAAACEAZUQCi+IAAAALAQAADwAAAGRycy9kb3ducmV2&#10;LnhtbEyPwUrDQBCG74LvsIzgReyuKbRJzKaItoiXgrUg3rbJNAnNzsbsJk3f3vGkx5n5+Of7s9Vk&#10;WzFi7xtHGh5mCgRS4cqGKg37j819DMIHQ6VpHaGGC3pY5ddXmUlLd6Z3HHehEhxCPjUa6hC6VEpf&#10;1GiNn7kOiW9H11sTeOwrWfbmzOG2lZFSC2lNQ/yhNh0+11icdoPVsL180vfroI7jWxd/7U/b9cvm&#10;bq317c309Agi4BT+YPjVZ3XI2engBiq9aDUso2jJqIZ5nIBgIEkWcxAHJiPFK5ln8n+H/AcAAP//&#10;AwBQSwECLQAUAAYACAAAACEAtoM4kv4AAADhAQAAEwAAAAAAAAAAAAAAAAAAAAAAW0NvbnRlbnRf&#10;VHlwZXNdLnhtbFBLAQItABQABgAIAAAAIQA4/SH/1gAAAJQBAAALAAAAAAAAAAAAAAAAAC8BAABf&#10;cmVscy8ucmVsc1BLAQItABQABgAIAAAAIQBNYiwJKgIAAFMEAAAOAAAAAAAAAAAAAAAAAC4CAABk&#10;cnMvZTJvRG9jLnhtbFBLAQItABQABgAIAAAAIQBlRAKL4gAAAAsBAAAPAAAAAAAAAAAAAAAAAIQE&#10;AABkcnMvZG93bnJldi54bWxQSwUGAAAAAAQABADzAAAAkwUAAAAA&#10;" strokeweight="1pt">
                <v:textbox>
                  <w:txbxContent>
                    <w:p w:rsidR="00133DBA" w:rsidRDefault="00133DBA" w:rsidP="00133DBA">
                      <w:pPr>
                        <w:jc w:val="center"/>
                        <w:rPr>
                          <w:b/>
                          <w:bCs/>
                          <w:i/>
                          <w:iCs/>
                          <w:spacing w:val="40"/>
                          <w:sz w:val="20"/>
                          <w:szCs w:val="24"/>
                          <w:u w:val="single"/>
                        </w:rPr>
                      </w:pPr>
                    </w:p>
                    <w:p w:rsidR="00133DBA" w:rsidRDefault="00133DBA" w:rsidP="00133DBA">
                      <w:pPr>
                        <w:jc w:val="center"/>
                        <w:rPr>
                          <w:b/>
                          <w:bCs/>
                          <w:i/>
                          <w:iCs/>
                          <w:spacing w:val="40"/>
                          <w:sz w:val="36"/>
                          <w:u w:val="single"/>
                        </w:rPr>
                      </w:pPr>
                      <w:r>
                        <w:rPr>
                          <w:b/>
                          <w:bCs/>
                          <w:i/>
                          <w:iCs/>
                          <w:spacing w:val="40"/>
                          <w:sz w:val="36"/>
                          <w:u w:val="single"/>
                        </w:rPr>
                        <w:t>Mots clés</w:t>
                      </w:r>
                    </w:p>
                    <w:p w:rsidR="00133DBA" w:rsidRDefault="00133DBA" w:rsidP="00133DBA">
                      <w:pPr>
                        <w:jc w:val="center"/>
                        <w:rPr>
                          <w:rFonts w:ascii="Tahoma" w:hAnsi="Tahoma"/>
                          <w:sz w:val="16"/>
                          <w:szCs w:val="32"/>
                          <w:u w:val="single"/>
                        </w:rPr>
                      </w:pP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u w:val="single"/>
                        </w:rPr>
                      </w:pPr>
                      <w:r>
                        <w:rPr>
                          <w:rFonts w:ascii="Arial" w:hAnsi="Arial" w:cs="Arial"/>
                          <w:b/>
                          <w:bCs/>
                          <w:sz w:val="20"/>
                        </w:rPr>
                        <w:t>Spermatogenèse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Spermatogonies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Spermatozoïdes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Gonades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Tubes séminifères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Voies excrétrices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Glandes annexes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Tube droit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Rete testis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Cône efférent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épididymaire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déférent</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Canal éjaculateur</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Lobule testiculaire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Corps de Highmore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Albuginée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Epithélium germinal</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Cellule de Sertoli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Cellule de Leydig</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Ap</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Spermatogonie Ad</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Spermatocyte 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Auxocyte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Spermatocyte II</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lang w:val="en-GB"/>
                        </w:rPr>
                      </w:pPr>
                      <w:r>
                        <w:rPr>
                          <w:rFonts w:ascii="Arial" w:hAnsi="Arial" w:cs="Arial"/>
                          <w:b/>
                          <w:bCs/>
                          <w:sz w:val="20"/>
                          <w:lang w:val="en-GB"/>
                        </w:rPr>
                        <w:t>Spermatide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Spermiogenèse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Spermiation</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Vésicule proacros.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Acrosome</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Colonnes segmentées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Protamines</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Manchon mitochond.</w:t>
                      </w:r>
                    </w:p>
                    <w:p w:rsidR="00133DBA" w:rsidRDefault="00133DBA" w:rsidP="00133DBA">
                      <w:pPr>
                        <w:numPr>
                          <w:ilvl w:val="0"/>
                          <w:numId w:val="3"/>
                        </w:numPr>
                        <w:tabs>
                          <w:tab w:val="clear" w:pos="360"/>
                          <w:tab w:val="num" w:pos="238"/>
                        </w:tabs>
                        <w:spacing w:line="312" w:lineRule="auto"/>
                        <w:ind w:left="249" w:hanging="249"/>
                        <w:jc w:val="left"/>
                        <w:rPr>
                          <w:rFonts w:ascii="Arial" w:hAnsi="Arial" w:cs="Arial"/>
                          <w:b/>
                          <w:bCs/>
                          <w:sz w:val="20"/>
                        </w:rPr>
                      </w:pPr>
                      <w:r>
                        <w:rPr>
                          <w:rFonts w:ascii="Arial" w:hAnsi="Arial" w:cs="Arial"/>
                          <w:b/>
                          <w:bCs/>
                          <w:sz w:val="20"/>
                        </w:rPr>
                        <w:t>Goutte cytoplasm.</w:t>
                      </w:r>
                    </w:p>
                    <w:p w:rsidR="00133DBA" w:rsidRDefault="00133DBA" w:rsidP="00133DBA">
                      <w:pPr>
                        <w:spacing w:line="288" w:lineRule="auto"/>
                        <w:ind w:left="142"/>
                        <w:jc w:val="left"/>
                        <w:rPr>
                          <w:rFonts w:ascii="Arial" w:hAnsi="Arial" w:cs="Arial"/>
                          <w:b/>
                          <w:bCs/>
                          <w:sz w:val="20"/>
                        </w:rPr>
                      </w:pPr>
                    </w:p>
                    <w:p w:rsidR="00133DBA" w:rsidRDefault="00133DBA" w:rsidP="00133DBA">
                      <w:pPr>
                        <w:spacing w:line="288" w:lineRule="auto"/>
                        <w:ind w:left="142"/>
                        <w:jc w:val="left"/>
                        <w:rPr>
                          <w:rFonts w:ascii="Tahoma" w:hAnsi="Tahoma"/>
                        </w:rPr>
                      </w:pPr>
                    </w:p>
                  </w:txbxContent>
                </v:textbox>
              </v:shape>
            </w:pict>
          </mc:Fallback>
        </mc:AlternateContent>
      </w:r>
      <w:r w:rsidR="00133DBA">
        <w:t>I. Définition</w:t>
      </w:r>
    </w:p>
    <w:p w:rsidR="00133DBA" w:rsidRDefault="00133DBA" w:rsidP="00133DBA">
      <w:pPr>
        <w:ind w:right="2919"/>
      </w:pPr>
      <w:r>
        <w:t xml:space="preserve">La spermatogenèse permet la production de cellules spécialisées dans la reproduction, haploïdes : les gamètes mâles ou </w:t>
      </w:r>
      <w:r>
        <w:rPr>
          <w:b/>
        </w:rPr>
        <w:t>spermatozoïdes</w:t>
      </w:r>
      <w:r>
        <w:t xml:space="preserve"> à partir de cellules souches diploïdes appelées </w:t>
      </w:r>
      <w:r>
        <w:rPr>
          <w:b/>
        </w:rPr>
        <w:t>spermatogonies</w:t>
      </w:r>
      <w:r>
        <w:t xml:space="preserve">. Ce processus, continu au cours de la vie de l’homme, se déroule dans l'appareil génital mâle, au niveau des </w:t>
      </w:r>
      <w:r>
        <w:rPr>
          <w:b/>
        </w:rPr>
        <w:t>tubes séminifères du testicule</w:t>
      </w:r>
      <w:r>
        <w:t>.</w:t>
      </w:r>
    </w:p>
    <w:p w:rsidR="00A129A5" w:rsidRDefault="00133DBA" w:rsidP="00A129A5">
      <w:pPr>
        <w:pStyle w:val="Titre2"/>
      </w:pPr>
      <w:r>
        <w:t>II. Appareil génital mâle</w:t>
      </w:r>
    </w:p>
    <w:p w:rsidR="00133DBA" w:rsidRDefault="00133DBA" w:rsidP="00A129A5">
      <w:pPr>
        <w:pStyle w:val="Titre2"/>
      </w:pPr>
      <w:r>
        <w:t xml:space="preserve"> L'appareil génital mâle exerce deux fonctions complémentaires :</w:t>
      </w:r>
    </w:p>
    <w:p w:rsidR="00133DBA" w:rsidRDefault="00A129A5" w:rsidP="00133DBA">
      <w:pPr>
        <w:numPr>
          <w:ilvl w:val="0"/>
          <w:numId w:val="4"/>
        </w:numPr>
        <w:tabs>
          <w:tab w:val="clear" w:pos="360"/>
          <w:tab w:val="num" w:pos="567"/>
        </w:tabs>
        <w:ind w:left="567" w:right="2919" w:hanging="283"/>
      </w:pPr>
      <w:r>
        <w:rPr>
          <w:b/>
        </w:rPr>
        <w:t>Exocrine</w:t>
      </w:r>
      <w:r w:rsidR="00133DBA">
        <w:t xml:space="preserve"> : par la production de spermatozoïdes qui sont émis hors de l'organisme dans un liquide de composition complexe : le </w:t>
      </w:r>
      <w:r>
        <w:t>sperme ;</w:t>
      </w:r>
    </w:p>
    <w:p w:rsidR="00133DBA" w:rsidRDefault="00A129A5" w:rsidP="00133DBA">
      <w:pPr>
        <w:numPr>
          <w:ilvl w:val="0"/>
          <w:numId w:val="4"/>
        </w:numPr>
        <w:tabs>
          <w:tab w:val="clear" w:pos="360"/>
          <w:tab w:val="num" w:pos="567"/>
        </w:tabs>
        <w:ind w:left="567" w:right="2919" w:hanging="283"/>
      </w:pPr>
      <w:r>
        <w:rPr>
          <w:b/>
        </w:rPr>
        <w:t>Endocrine</w:t>
      </w:r>
      <w:r w:rsidR="00133DBA">
        <w:t xml:space="preserve"> : par la production d'hormones sexuelles mâles (androgènes, essentiellement de la testostérone). </w:t>
      </w:r>
    </w:p>
    <w:p w:rsidR="00133DBA" w:rsidRDefault="00133DBA" w:rsidP="00133DBA">
      <w:pPr>
        <w:pStyle w:val="Titre3"/>
      </w:pPr>
      <w:r>
        <w:t>A- Aspect général</w:t>
      </w:r>
    </w:p>
    <w:p w:rsidR="00133DBA" w:rsidRDefault="00133DBA" w:rsidP="00133DBA">
      <w:pPr>
        <w:ind w:right="2919"/>
      </w:pPr>
      <w:r>
        <w:t xml:space="preserve">D'un point de vue anatomique, l'appareil génital mâle comporte : </w:t>
      </w:r>
    </w:p>
    <w:p w:rsidR="00133DBA" w:rsidRDefault="00A129A5" w:rsidP="00133DBA">
      <w:pPr>
        <w:numPr>
          <w:ilvl w:val="0"/>
          <w:numId w:val="5"/>
        </w:numPr>
        <w:tabs>
          <w:tab w:val="clear" w:pos="360"/>
          <w:tab w:val="num" w:pos="851"/>
        </w:tabs>
        <w:ind w:left="851" w:right="2919" w:hanging="284"/>
      </w:pPr>
      <w:r>
        <w:t>Deux</w:t>
      </w:r>
      <w:r w:rsidR="00133DBA">
        <w:t xml:space="preserve"> </w:t>
      </w:r>
      <w:r w:rsidR="00133DBA">
        <w:rPr>
          <w:b/>
        </w:rPr>
        <w:t>gonades</w:t>
      </w:r>
      <w:r w:rsidR="00133DBA">
        <w:t xml:space="preserve"> ou glandes sexuelles : les </w:t>
      </w:r>
      <w:r>
        <w:rPr>
          <w:b/>
        </w:rPr>
        <w:t>testicules</w:t>
      </w:r>
      <w:r>
        <w:t xml:space="preserve"> ;</w:t>
      </w:r>
    </w:p>
    <w:p w:rsidR="00133DBA" w:rsidRDefault="00A129A5" w:rsidP="00133DBA">
      <w:pPr>
        <w:numPr>
          <w:ilvl w:val="0"/>
          <w:numId w:val="5"/>
        </w:numPr>
        <w:tabs>
          <w:tab w:val="clear" w:pos="360"/>
          <w:tab w:val="num" w:pos="851"/>
        </w:tabs>
        <w:ind w:left="851" w:right="2919" w:hanging="284"/>
      </w:pPr>
      <w:r>
        <w:t>Les</w:t>
      </w:r>
      <w:r w:rsidR="00133DBA">
        <w:t xml:space="preserve"> </w:t>
      </w:r>
      <w:r w:rsidR="00133DBA">
        <w:rPr>
          <w:b/>
        </w:rPr>
        <w:t>voies excrétrices</w:t>
      </w:r>
      <w:r w:rsidR="00133DBA">
        <w:t xml:space="preserve"> :</w:t>
      </w:r>
    </w:p>
    <w:p w:rsidR="00133DBA" w:rsidRDefault="00133DBA" w:rsidP="00133DBA">
      <w:pPr>
        <w:numPr>
          <w:ilvl w:val="0"/>
          <w:numId w:val="8"/>
        </w:numPr>
        <w:tabs>
          <w:tab w:val="clear" w:pos="1068"/>
          <w:tab w:val="num" w:pos="1276"/>
        </w:tabs>
        <w:ind w:left="1276" w:right="2919" w:hanging="283"/>
      </w:pPr>
      <w:r>
        <w:rPr>
          <w:i/>
        </w:rPr>
        <w:t>intra-testiculaires</w:t>
      </w:r>
      <w:r>
        <w:t xml:space="preserve"> : Tubes droit </w:t>
      </w:r>
      <w:r>
        <w:sym w:font="Wingdings" w:char="F0E0"/>
      </w:r>
      <w:r>
        <w:t xml:space="preserve"> Rete testis </w:t>
      </w:r>
      <w:r>
        <w:sym w:font="Wingdings" w:char="F0E0"/>
      </w:r>
      <w:r>
        <w:t xml:space="preserve"> </w:t>
      </w:r>
      <w:r>
        <w:rPr>
          <w:i/>
        </w:rPr>
        <w:t xml:space="preserve">                                                                           </w:t>
      </w:r>
    </w:p>
    <w:p w:rsidR="00133DBA" w:rsidRDefault="00133DBA" w:rsidP="00133DBA">
      <w:pPr>
        <w:numPr>
          <w:ilvl w:val="0"/>
          <w:numId w:val="8"/>
        </w:numPr>
        <w:tabs>
          <w:tab w:val="clear" w:pos="1068"/>
          <w:tab w:val="num" w:pos="1276"/>
        </w:tabs>
        <w:ind w:left="1276" w:right="2919" w:hanging="283"/>
      </w:pPr>
      <w:r>
        <w:rPr>
          <w:i/>
        </w:rPr>
        <w:t>extra-testiculaires</w:t>
      </w:r>
      <w:r>
        <w:t xml:space="preserve"> : Cônes efférents </w:t>
      </w:r>
      <w:r>
        <w:sym w:font="Wingdings" w:char="F0E0"/>
      </w:r>
      <w:r>
        <w:t xml:space="preserve"> Canal épididymaire </w:t>
      </w:r>
      <w:r>
        <w:sym w:font="Wingdings" w:char="F0E0"/>
      </w:r>
      <w:r>
        <w:t xml:space="preserve"> Canal déférent </w:t>
      </w:r>
      <w:r>
        <w:sym w:font="Wingdings" w:char="F0E0"/>
      </w:r>
      <w:r>
        <w:t xml:space="preserve"> Canal éjaculateur </w:t>
      </w:r>
      <w:r>
        <w:sym w:font="Wingdings" w:char="F0E0"/>
      </w:r>
      <w:r>
        <w:t xml:space="preserve"> Urètre;</w:t>
      </w:r>
    </w:p>
    <w:p w:rsidR="00133DBA" w:rsidRDefault="00A129A5" w:rsidP="00133DBA">
      <w:pPr>
        <w:numPr>
          <w:ilvl w:val="0"/>
          <w:numId w:val="6"/>
        </w:numPr>
        <w:tabs>
          <w:tab w:val="clear" w:pos="360"/>
          <w:tab w:val="num" w:pos="420"/>
          <w:tab w:val="num" w:pos="851"/>
        </w:tabs>
        <w:ind w:left="851" w:right="2919" w:hanging="284"/>
      </w:pPr>
      <w:r w:rsidRPr="00A129A5">
        <w:rPr>
          <w:b/>
          <w:bCs/>
        </w:rPr>
        <w:t>Les</w:t>
      </w:r>
      <w:r w:rsidR="00133DBA" w:rsidRPr="00A129A5">
        <w:rPr>
          <w:b/>
          <w:bCs/>
        </w:rPr>
        <w:t xml:space="preserve"> glandes annexes</w:t>
      </w:r>
      <w:r w:rsidR="00133DBA">
        <w:t xml:space="preserve"> : vésicules séminales, prostate et glandes de Mery-</w:t>
      </w:r>
      <w:r>
        <w:t>Cowper ;</w:t>
      </w:r>
    </w:p>
    <w:p w:rsidR="00133DBA" w:rsidRDefault="00A129A5" w:rsidP="00133DBA">
      <w:pPr>
        <w:numPr>
          <w:ilvl w:val="0"/>
          <w:numId w:val="6"/>
        </w:numPr>
        <w:tabs>
          <w:tab w:val="clear" w:pos="360"/>
          <w:tab w:val="num" w:pos="420"/>
          <w:tab w:val="num" w:pos="851"/>
        </w:tabs>
        <w:ind w:left="851" w:right="2919" w:hanging="284"/>
      </w:pPr>
      <w:r>
        <w:t>L’organe</w:t>
      </w:r>
      <w:r w:rsidR="00133DBA">
        <w:t xml:space="preserve"> d'accouplement ou </w:t>
      </w:r>
      <w:r w:rsidR="00133DBA">
        <w:rPr>
          <w:b/>
        </w:rPr>
        <w:t>verge</w:t>
      </w:r>
      <w:r w:rsidR="00133DBA">
        <w:t>.</w:t>
      </w:r>
    </w:p>
    <w:p w:rsidR="00133DBA" w:rsidRDefault="00133DBA" w:rsidP="00133DBA">
      <w:pPr>
        <w:pStyle w:val="StyleTitre3Aprs515cm"/>
      </w:pPr>
      <w:r>
        <w:t>B- Testicule et épididyme</w:t>
      </w:r>
    </w:p>
    <w:p w:rsidR="00133DBA" w:rsidRDefault="00133DBA" w:rsidP="00133DBA">
      <w:pPr>
        <w:pStyle w:val="Titre4"/>
      </w:pPr>
      <w:r>
        <w:t>1) Testicule</w:t>
      </w:r>
    </w:p>
    <w:p w:rsidR="00133DBA" w:rsidRDefault="00133DBA" w:rsidP="00133DBA">
      <w:pPr>
        <w:pStyle w:val="Corpsdetexte3"/>
        <w:ind w:right="2919"/>
      </w:pPr>
      <w:r>
        <w:t xml:space="preserve">Organe ovoïde (4,5 x 3 x </w:t>
      </w:r>
      <w:smartTag w:uri="urn:schemas-microsoft-com:office:smarttags" w:element="metricconverter">
        <w:smartTagPr>
          <w:attr w:name="ProductID" w:val="2 cm"/>
        </w:smartTagPr>
        <w:r>
          <w:t>2 cm</w:t>
        </w:r>
      </w:smartTag>
      <w:r>
        <w:t xml:space="preserve">), il est logé dans un sac cutané   externe : le </w:t>
      </w:r>
      <w:r>
        <w:rPr>
          <w:b/>
        </w:rPr>
        <w:t>scrotum</w:t>
      </w:r>
      <w:r>
        <w:t xml:space="preserve">. Le testicule présente en coupe sagittale, </w:t>
      </w:r>
      <w:r w:rsidR="00A129A5">
        <w:t>l’aspect suivant</w:t>
      </w:r>
      <w:r>
        <w:t xml:space="preserve"> : </w:t>
      </w:r>
    </w:p>
    <w:p w:rsidR="00133DBA" w:rsidRDefault="00133DBA" w:rsidP="00133DBA">
      <w:pPr>
        <w:numPr>
          <w:ilvl w:val="0"/>
          <w:numId w:val="7"/>
        </w:numPr>
        <w:tabs>
          <w:tab w:val="clear" w:pos="360"/>
          <w:tab w:val="num" w:pos="851"/>
        </w:tabs>
        <w:ind w:left="851" w:right="2919" w:hanging="284"/>
      </w:pPr>
      <w:r>
        <w:t>Il est entouré par l'</w:t>
      </w:r>
      <w:r>
        <w:rPr>
          <w:b/>
        </w:rPr>
        <w:t>albuginée</w:t>
      </w:r>
      <w:r>
        <w:t xml:space="preserve">, capsule conjonctive fibreuse, inextensible, dont une portion épaissie au pôle supérieur, forme le </w:t>
      </w:r>
      <w:r>
        <w:rPr>
          <w:b/>
        </w:rPr>
        <w:t>corps de Highmore</w:t>
      </w:r>
      <w:r>
        <w:t>;</w:t>
      </w:r>
    </w:p>
    <w:p w:rsidR="00133DBA" w:rsidRDefault="00133DBA" w:rsidP="00133DBA">
      <w:pPr>
        <w:numPr>
          <w:ilvl w:val="0"/>
          <w:numId w:val="7"/>
        </w:numPr>
        <w:tabs>
          <w:tab w:val="clear" w:pos="360"/>
          <w:tab w:val="num" w:pos="851"/>
        </w:tabs>
        <w:ind w:left="851" w:right="2919" w:hanging="284"/>
      </w:pPr>
      <w:r>
        <w:lastRenderedPageBreak/>
        <w:t>Partant de ce dernier et irradiant vers la périphérie, de fines cloisons conjonctives (</w:t>
      </w:r>
      <w:r>
        <w:rPr>
          <w:b/>
        </w:rPr>
        <w:t>septa testis</w:t>
      </w:r>
      <w:r>
        <w:t xml:space="preserve">) délimitent des </w:t>
      </w:r>
      <w:r>
        <w:rPr>
          <w:b/>
        </w:rPr>
        <w:t>lobules testiculaires</w:t>
      </w:r>
      <w:r>
        <w:t xml:space="preserve"> (200 à 300 par testicule).</w:t>
      </w:r>
    </w:p>
    <w:p w:rsidR="00133DBA" w:rsidRDefault="00133DBA" w:rsidP="00133DBA">
      <w:pPr>
        <w:numPr>
          <w:ilvl w:val="0"/>
          <w:numId w:val="7"/>
        </w:numPr>
        <w:tabs>
          <w:tab w:val="clear" w:pos="360"/>
          <w:tab w:val="num" w:pos="851"/>
        </w:tabs>
        <w:ind w:left="851" w:right="2919" w:hanging="284"/>
      </w:pPr>
      <w:r>
        <w:t xml:space="preserve">Chaque lobule contient, au sein d'un tissu interstitiel, un peloton de </w:t>
      </w:r>
      <w:r>
        <w:rPr>
          <w:b/>
        </w:rPr>
        <w:t>tubes séminifères</w:t>
      </w:r>
      <w:r>
        <w:t xml:space="preserve"> (1 à 4 par lobule);</w:t>
      </w:r>
    </w:p>
    <w:p w:rsidR="00133DBA" w:rsidRDefault="00133DBA" w:rsidP="00133DBA">
      <w:pPr>
        <w:numPr>
          <w:ilvl w:val="0"/>
          <w:numId w:val="7"/>
        </w:numPr>
        <w:tabs>
          <w:tab w:val="clear" w:pos="360"/>
          <w:tab w:val="num" w:pos="851"/>
        </w:tabs>
        <w:ind w:left="851" w:right="-58" w:hanging="284"/>
      </w:pPr>
      <w:r>
        <w:t xml:space="preserve">Les tubes séminifères de chaque lobule confluent en un tube droit, de </w:t>
      </w:r>
      <w:smartTag w:uri="urn:schemas-microsoft-com:office:smarttags" w:element="metricconverter">
        <w:smartTagPr>
          <w:attr w:name="ProductID" w:val="1 mm"/>
        </w:smartTagPr>
        <w:r>
          <w:t>1 mm</w:t>
        </w:r>
      </w:smartTag>
      <w:r>
        <w:t xml:space="preserve"> de long qui se continue dans le rete testis (réseau serré de canalicules au diamètre irrégulier) raccordé à l'épididyme. Tubes droits et rete testis sont noyés dans le </w:t>
      </w:r>
      <w:r>
        <w:rPr>
          <w:b/>
        </w:rPr>
        <w:t>corps de Highmore</w:t>
      </w:r>
      <w:r>
        <w:t>.</w:t>
      </w:r>
    </w:p>
    <w:p w:rsidR="00133DBA" w:rsidRPr="00470B8F" w:rsidRDefault="00133DBA" w:rsidP="00470B8F">
      <w:pPr>
        <w:ind w:right="3174"/>
        <w:rPr>
          <w:b/>
          <w:bCs/>
        </w:rPr>
      </w:pPr>
      <w:r w:rsidRPr="00470B8F">
        <w:rPr>
          <w:b/>
          <w:bCs/>
        </w:rPr>
        <w:t xml:space="preserve">2) Epididyme </w:t>
      </w:r>
    </w:p>
    <w:p w:rsidR="00133DBA" w:rsidRDefault="00133DBA" w:rsidP="00133DBA">
      <w:pPr>
        <w:ind w:right="49"/>
      </w:pPr>
      <w:r>
        <w:t xml:space="preserve">Elle présente trois parties : </w:t>
      </w:r>
    </w:p>
    <w:p w:rsidR="00133DBA" w:rsidRDefault="00133DBA" w:rsidP="00133DBA">
      <w:pPr>
        <w:numPr>
          <w:ilvl w:val="0"/>
          <w:numId w:val="9"/>
        </w:numPr>
        <w:tabs>
          <w:tab w:val="clear" w:pos="360"/>
          <w:tab w:val="num" w:pos="851"/>
        </w:tabs>
        <w:ind w:left="851" w:right="49" w:hanging="284"/>
      </w:pPr>
      <w:r>
        <w:t>sa "</w:t>
      </w:r>
      <w:r>
        <w:rPr>
          <w:b/>
        </w:rPr>
        <w:t>tête</w:t>
      </w:r>
      <w:r>
        <w:t>" épaisse, coiffe le pôle supérieur du testicule;</w:t>
      </w:r>
    </w:p>
    <w:p w:rsidR="00133DBA" w:rsidRDefault="00133DBA" w:rsidP="00133DBA">
      <w:pPr>
        <w:numPr>
          <w:ilvl w:val="0"/>
          <w:numId w:val="9"/>
        </w:numPr>
        <w:tabs>
          <w:tab w:val="clear" w:pos="360"/>
          <w:tab w:val="num" w:pos="851"/>
        </w:tabs>
        <w:ind w:left="851" w:right="49" w:hanging="284"/>
      </w:pPr>
      <w:r>
        <w:t>son "</w:t>
      </w:r>
      <w:r>
        <w:rPr>
          <w:b/>
        </w:rPr>
        <w:t>corps</w:t>
      </w:r>
      <w:r>
        <w:t>" épouse sa forme externe;</w:t>
      </w:r>
    </w:p>
    <w:p w:rsidR="00133DBA" w:rsidRDefault="00133DBA" w:rsidP="00133DBA">
      <w:pPr>
        <w:numPr>
          <w:ilvl w:val="0"/>
          <w:numId w:val="9"/>
        </w:numPr>
        <w:tabs>
          <w:tab w:val="clear" w:pos="360"/>
          <w:tab w:val="num" w:pos="851"/>
        </w:tabs>
        <w:ind w:left="851" w:right="49" w:hanging="284"/>
      </w:pPr>
      <w:r>
        <w:t>enfin, sa "</w:t>
      </w:r>
      <w:r>
        <w:rPr>
          <w:b/>
        </w:rPr>
        <w:t>queue</w:t>
      </w:r>
      <w:r>
        <w:t xml:space="preserve">" se termine directement dans le canal déférent. </w:t>
      </w:r>
    </w:p>
    <w:p w:rsidR="00133DBA" w:rsidRDefault="00133DBA" w:rsidP="00133DBA">
      <w:pPr>
        <w:ind w:right="49"/>
      </w:pPr>
      <w:r>
        <w:t xml:space="preserve">L'épididyme contient deux types de canaux : </w:t>
      </w:r>
    </w:p>
    <w:p w:rsidR="00133DBA" w:rsidRDefault="00A129A5" w:rsidP="00133DBA">
      <w:pPr>
        <w:numPr>
          <w:ilvl w:val="0"/>
          <w:numId w:val="10"/>
        </w:numPr>
        <w:tabs>
          <w:tab w:val="clear" w:pos="360"/>
          <w:tab w:val="num" w:pos="851"/>
        </w:tabs>
        <w:ind w:left="851" w:right="55" w:hanging="284"/>
      </w:pPr>
      <w:r>
        <w:t>Les</w:t>
      </w:r>
      <w:r w:rsidR="00133DBA">
        <w:t xml:space="preserve"> </w:t>
      </w:r>
      <w:r w:rsidR="00133DBA">
        <w:rPr>
          <w:b/>
        </w:rPr>
        <w:t xml:space="preserve">cônes </w:t>
      </w:r>
      <w:r>
        <w:rPr>
          <w:b/>
        </w:rPr>
        <w:t>efférents (canaux efférents)</w:t>
      </w:r>
      <w:r w:rsidR="00133DBA">
        <w:t xml:space="preserve"> : Ils désignent 12 à 15 tubes issus du rete testis et qui émergent du hile du testicule pour se raccorder à angle droit au canal épididymaire.</w:t>
      </w:r>
    </w:p>
    <w:p w:rsidR="00133DBA" w:rsidRDefault="00133DBA" w:rsidP="00133DBA">
      <w:pPr>
        <w:numPr>
          <w:ilvl w:val="0"/>
          <w:numId w:val="10"/>
        </w:numPr>
        <w:tabs>
          <w:tab w:val="clear" w:pos="360"/>
          <w:tab w:val="num" w:pos="851"/>
        </w:tabs>
        <w:ind w:left="851" w:right="55" w:hanging="284"/>
      </w:pPr>
      <w:r>
        <w:rPr>
          <w:bCs/>
        </w:rPr>
        <w:t>le</w:t>
      </w:r>
      <w:r>
        <w:rPr>
          <w:b/>
        </w:rPr>
        <w:t xml:space="preserve"> canal épididymaire</w:t>
      </w:r>
      <w:r>
        <w:t xml:space="preserve"> : long canal (6m) pelotonné sur lui-même et se poursuivant par le canal déférent.</w:t>
      </w:r>
    </w:p>
    <w:p w:rsidR="00133DBA" w:rsidRDefault="00133DBA" w:rsidP="00133DBA">
      <w:pPr>
        <w:pStyle w:val="StyleTitre3Aprs515cm"/>
      </w:pPr>
      <w:r>
        <w:t xml:space="preserve">C- Lobule testiculaire </w:t>
      </w:r>
    </w:p>
    <w:p w:rsidR="00133DBA" w:rsidRDefault="00133DBA" w:rsidP="00133DBA">
      <w:pPr>
        <w:ind w:right="55"/>
      </w:pPr>
      <w:r>
        <w:t xml:space="preserve">Le parenchyme testiculaire comprend les tubes séminifères et le tissu interstitiel. </w:t>
      </w:r>
    </w:p>
    <w:p w:rsidR="00133DBA" w:rsidRDefault="00133DBA" w:rsidP="00133DBA">
      <w:pPr>
        <w:pStyle w:val="Titre4"/>
      </w:pPr>
      <w:r>
        <w:t>1) Tubes séminifères</w:t>
      </w:r>
    </w:p>
    <w:p w:rsidR="00133DBA" w:rsidRDefault="00133DBA" w:rsidP="00133DBA">
      <w:pPr>
        <w:ind w:right="55"/>
      </w:pPr>
      <w:r>
        <w:t>En coupe transversale, un tube séminifère apparaît constitué par :</w:t>
      </w:r>
    </w:p>
    <w:p w:rsidR="00133DBA" w:rsidRPr="00A129A5" w:rsidRDefault="001A2D97" w:rsidP="00A129A5">
      <w:pPr>
        <w:pStyle w:val="Titre5"/>
      </w:pPr>
      <w:r w:rsidRPr="00A129A5">
        <w:t>La</w:t>
      </w:r>
      <w:r w:rsidR="00133DBA" w:rsidRPr="00A129A5">
        <w:t xml:space="preserve"> membrane propre </w:t>
      </w:r>
    </w:p>
    <w:p w:rsidR="00133DBA" w:rsidRDefault="00133DBA" w:rsidP="00133DBA">
      <w:r>
        <w:t xml:space="preserve">Fine membrane conjonctive externe contenant des cellules </w:t>
      </w:r>
      <w:r w:rsidR="00A129A5">
        <w:t>contractiles ;</w:t>
      </w:r>
    </w:p>
    <w:p w:rsidR="00133DBA" w:rsidRDefault="001A2D97" w:rsidP="00A129A5">
      <w:pPr>
        <w:pStyle w:val="Titre5"/>
      </w:pPr>
      <w:r>
        <w:t>L’épithélium</w:t>
      </w:r>
      <w:r w:rsidR="00133DBA">
        <w:t xml:space="preserve"> germinal </w:t>
      </w:r>
    </w:p>
    <w:p w:rsidR="00133DBA" w:rsidRDefault="00133DBA" w:rsidP="00133DBA">
      <w:r>
        <w:t>Il s'agit d'un épithélium très particulier, dont l'épaisseur correspond aux 2/3 du rayon du tube et qui comporte 2 types de cellules :</w:t>
      </w:r>
    </w:p>
    <w:p w:rsidR="00133DBA" w:rsidRDefault="00133DBA" w:rsidP="00133DBA">
      <w:pPr>
        <w:pStyle w:val="Titre6"/>
      </w:pPr>
      <w:r>
        <w:t>Cellules de Sertoli</w:t>
      </w:r>
    </w:p>
    <w:p w:rsidR="00133DBA" w:rsidRDefault="00133DBA" w:rsidP="00133DBA">
      <w:pPr>
        <w:numPr>
          <w:ilvl w:val="0"/>
          <w:numId w:val="12"/>
        </w:numPr>
        <w:tabs>
          <w:tab w:val="clear" w:pos="360"/>
        </w:tabs>
        <w:ind w:left="2835" w:right="55" w:hanging="283"/>
      </w:pPr>
      <w:r>
        <w:rPr>
          <w:b/>
          <w:bCs/>
        </w:rPr>
        <w:t>En microscopie optique</w:t>
      </w:r>
      <w:r>
        <w:t xml:space="preserve"> : elles apparaissent comme des cellules de grande taille (L =70 µm; 1=20 µm) et de forme complexe, disposées tous les 30 à 40 µm, selon les rayons du tube séminifère, comme des sortes de piliers. Leur pôle basal est accolé à la membrane propre et leur pôle apical atteint la surface de l'épithélium. Elles sont de plus reliées entre elles, aux extrémités de leurs prolongements latéraux, par des jonctions serrées créant ainsi une véritable barrière étanche : la </w:t>
      </w:r>
      <w:r>
        <w:rPr>
          <w:b/>
          <w:bCs/>
        </w:rPr>
        <w:t>barrière hémato-testiculaire</w:t>
      </w:r>
      <w:r>
        <w:t>. Deux compartiments sont ainsi délimités :</w:t>
      </w:r>
    </w:p>
    <w:p w:rsidR="00133DBA" w:rsidRDefault="00133DBA" w:rsidP="00133DBA">
      <w:pPr>
        <w:numPr>
          <w:ilvl w:val="0"/>
          <w:numId w:val="8"/>
        </w:numPr>
        <w:tabs>
          <w:tab w:val="clear" w:pos="1068"/>
          <w:tab w:val="num" w:pos="1418"/>
          <w:tab w:val="left" w:pos="3402"/>
        </w:tabs>
        <w:ind w:left="3402" w:hanging="283"/>
      </w:pPr>
      <w:r>
        <w:t xml:space="preserve">un compartiment </w:t>
      </w:r>
      <w:r>
        <w:rPr>
          <w:b/>
          <w:bCs/>
        </w:rPr>
        <w:t>basal</w:t>
      </w:r>
      <w:r>
        <w:t xml:space="preserve"> périphérique;</w:t>
      </w:r>
    </w:p>
    <w:p w:rsidR="00133DBA" w:rsidRDefault="00133DBA" w:rsidP="00133DBA">
      <w:pPr>
        <w:numPr>
          <w:ilvl w:val="0"/>
          <w:numId w:val="8"/>
        </w:numPr>
        <w:tabs>
          <w:tab w:val="clear" w:pos="1068"/>
          <w:tab w:val="num" w:pos="1418"/>
          <w:tab w:val="left" w:pos="3402"/>
        </w:tabs>
        <w:ind w:left="3402" w:hanging="283"/>
      </w:pPr>
      <w:r>
        <w:t xml:space="preserve">un compartiment </w:t>
      </w:r>
      <w:r>
        <w:rPr>
          <w:b/>
          <w:bCs/>
        </w:rPr>
        <w:t>ad-luminal</w:t>
      </w:r>
      <w:r>
        <w:t>, communiquant avec la lumière du tube.</w:t>
      </w:r>
    </w:p>
    <w:p w:rsidR="00133DBA" w:rsidRDefault="00133DBA" w:rsidP="00133DBA">
      <w:pPr>
        <w:numPr>
          <w:ilvl w:val="0"/>
          <w:numId w:val="13"/>
        </w:numPr>
        <w:tabs>
          <w:tab w:val="clear" w:pos="360"/>
          <w:tab w:val="num" w:pos="2835"/>
        </w:tabs>
        <w:ind w:left="2835" w:hanging="283"/>
      </w:pPr>
      <w:r>
        <w:rPr>
          <w:b/>
          <w:bCs/>
        </w:rPr>
        <w:t>En microscopie électronique</w:t>
      </w:r>
      <w:r>
        <w:t xml:space="preserve"> : on note les particularités suivantes :</w:t>
      </w:r>
    </w:p>
    <w:p w:rsidR="00133DBA" w:rsidRDefault="00133DBA" w:rsidP="00133DBA">
      <w:pPr>
        <w:numPr>
          <w:ilvl w:val="0"/>
          <w:numId w:val="8"/>
        </w:numPr>
        <w:tabs>
          <w:tab w:val="clear" w:pos="1068"/>
          <w:tab w:val="num" w:pos="3402"/>
        </w:tabs>
        <w:ind w:left="3402" w:hanging="283"/>
      </w:pPr>
      <w:r>
        <w:t>abondance du réticulum endoplasmique lisse;</w:t>
      </w:r>
    </w:p>
    <w:p w:rsidR="00133DBA" w:rsidRDefault="00133DBA" w:rsidP="00133DBA">
      <w:pPr>
        <w:numPr>
          <w:ilvl w:val="0"/>
          <w:numId w:val="8"/>
        </w:numPr>
        <w:tabs>
          <w:tab w:val="clear" w:pos="1068"/>
          <w:tab w:val="num" w:pos="3402"/>
        </w:tabs>
        <w:ind w:left="3402" w:hanging="283"/>
      </w:pPr>
      <w:r>
        <w:t>appareil de Golgi bien développé;</w:t>
      </w:r>
    </w:p>
    <w:p w:rsidR="00133DBA" w:rsidRDefault="00133DBA" w:rsidP="00133DBA">
      <w:pPr>
        <w:numPr>
          <w:ilvl w:val="0"/>
          <w:numId w:val="8"/>
        </w:numPr>
        <w:tabs>
          <w:tab w:val="clear" w:pos="1068"/>
          <w:tab w:val="num" w:pos="3402"/>
        </w:tabs>
        <w:ind w:left="3402" w:hanging="283"/>
      </w:pPr>
      <w:r>
        <w:t>activité sécrétoire avec présence de nombreux lysosomes;</w:t>
      </w:r>
    </w:p>
    <w:p w:rsidR="00133DBA" w:rsidRDefault="00133DBA" w:rsidP="00133DBA">
      <w:pPr>
        <w:numPr>
          <w:ilvl w:val="0"/>
          <w:numId w:val="8"/>
        </w:numPr>
        <w:tabs>
          <w:tab w:val="clear" w:pos="1068"/>
          <w:tab w:val="num" w:pos="3402"/>
        </w:tabs>
        <w:ind w:left="3402" w:hanging="283"/>
      </w:pPr>
      <w:r>
        <w:lastRenderedPageBreak/>
        <w:t>activité phagocytaire.</w:t>
      </w:r>
    </w:p>
    <w:p w:rsidR="00133DBA" w:rsidRDefault="00133DBA" w:rsidP="00133DBA">
      <w:pPr>
        <w:pStyle w:val="Titre6"/>
        <w:rPr>
          <w:rFonts w:ascii="Times New Roman" w:hAnsi="Times New Roman"/>
          <w:b w:val="0"/>
          <w:sz w:val="24"/>
        </w:rPr>
      </w:pPr>
      <w:r>
        <w:t xml:space="preserve">Cellules de la lignée germinale </w:t>
      </w:r>
      <w:r>
        <w:rPr>
          <w:rFonts w:ascii="Times New Roman" w:hAnsi="Times New Roman"/>
          <w:b w:val="0"/>
          <w:sz w:val="24"/>
        </w:rPr>
        <w:t xml:space="preserve">: Disposées entre les cellules de Sertoli, en assises plus ou moins régulières de la périphérie vers le centre du tube séminifère, elles représentent les stades successifs de la spermatogenèse, à savoir : </w:t>
      </w:r>
    </w:p>
    <w:p w:rsidR="00133DBA" w:rsidRDefault="00133DBA" w:rsidP="00133DBA">
      <w:pPr>
        <w:numPr>
          <w:ilvl w:val="0"/>
          <w:numId w:val="14"/>
        </w:numPr>
        <w:tabs>
          <w:tab w:val="clear" w:pos="360"/>
          <w:tab w:val="num" w:pos="2835"/>
        </w:tabs>
        <w:ind w:left="2835" w:hanging="283"/>
      </w:pPr>
      <w:r>
        <w:t>spermatogonies;</w:t>
      </w:r>
    </w:p>
    <w:p w:rsidR="00133DBA" w:rsidRDefault="00133DBA" w:rsidP="00133DBA">
      <w:pPr>
        <w:numPr>
          <w:ilvl w:val="0"/>
          <w:numId w:val="14"/>
        </w:numPr>
        <w:tabs>
          <w:tab w:val="clear" w:pos="360"/>
          <w:tab w:val="num" w:pos="2835"/>
        </w:tabs>
        <w:ind w:left="2835" w:hanging="283"/>
      </w:pPr>
      <w:r>
        <w:t>spermatocytes primaires (I);</w:t>
      </w:r>
    </w:p>
    <w:p w:rsidR="00133DBA" w:rsidRDefault="00133DBA" w:rsidP="00133DBA">
      <w:pPr>
        <w:numPr>
          <w:ilvl w:val="0"/>
          <w:numId w:val="14"/>
        </w:numPr>
        <w:tabs>
          <w:tab w:val="clear" w:pos="360"/>
          <w:tab w:val="num" w:pos="2835"/>
        </w:tabs>
        <w:ind w:left="2835" w:hanging="283"/>
      </w:pPr>
      <w:r>
        <w:t>spermatocytes secondaires (II);</w:t>
      </w:r>
    </w:p>
    <w:p w:rsidR="00133DBA" w:rsidRDefault="00133DBA" w:rsidP="00133DBA">
      <w:pPr>
        <w:numPr>
          <w:ilvl w:val="0"/>
          <w:numId w:val="14"/>
        </w:numPr>
        <w:tabs>
          <w:tab w:val="clear" w:pos="360"/>
          <w:tab w:val="num" w:pos="2835"/>
        </w:tabs>
        <w:ind w:left="2835" w:hanging="283"/>
      </w:pPr>
      <w:r>
        <w:t>spermatides;</w:t>
      </w:r>
    </w:p>
    <w:p w:rsidR="00133DBA" w:rsidRDefault="00133DBA" w:rsidP="00133DBA">
      <w:pPr>
        <w:numPr>
          <w:ilvl w:val="0"/>
          <w:numId w:val="14"/>
        </w:numPr>
        <w:tabs>
          <w:tab w:val="clear" w:pos="360"/>
          <w:tab w:val="num" w:pos="2835"/>
        </w:tabs>
        <w:ind w:left="2835" w:hanging="283"/>
      </w:pPr>
      <w:r>
        <w:t>spermatozoïdes.</w:t>
      </w:r>
    </w:p>
    <w:p w:rsidR="00133DBA" w:rsidRPr="00470B8F" w:rsidRDefault="00133DBA" w:rsidP="00470B8F">
      <w:pPr>
        <w:pStyle w:val="Titre4"/>
        <w:ind w:left="0" w:firstLine="0"/>
        <w:rPr>
          <w:sz w:val="16"/>
        </w:rPr>
      </w:pPr>
      <w:r>
        <w:t>2) Tissu interstitiel</w:t>
      </w:r>
    </w:p>
    <w:p w:rsidR="00133DBA" w:rsidRDefault="00133DBA" w:rsidP="00133DBA">
      <w:r>
        <w:t>Tissu conjonctif très fin, il contient :</w:t>
      </w:r>
    </w:p>
    <w:p w:rsidR="00133DBA" w:rsidRDefault="00A129A5" w:rsidP="00A129A5">
      <w:pPr>
        <w:pStyle w:val="Titre5"/>
        <w:numPr>
          <w:ilvl w:val="0"/>
          <w:numId w:val="11"/>
        </w:numPr>
      </w:pPr>
      <w:r>
        <w:t>Les</w:t>
      </w:r>
      <w:r w:rsidR="00133DBA">
        <w:t xml:space="preserve"> éléments vasculaires et nerveux du testicule</w:t>
      </w:r>
    </w:p>
    <w:p w:rsidR="00133DBA" w:rsidRDefault="00502246" w:rsidP="00A129A5">
      <w:pPr>
        <w:pStyle w:val="Titre5"/>
      </w:pPr>
      <w:r>
        <w:t>Des</w:t>
      </w:r>
      <w:r w:rsidR="00133DBA">
        <w:t xml:space="preserve"> îlots de cellules interstitielles ou cellules de Leydig </w:t>
      </w:r>
    </w:p>
    <w:p w:rsidR="00133DBA" w:rsidRDefault="00133DBA" w:rsidP="00133DBA">
      <w:r>
        <w:t xml:space="preserve">Ces cellules montrent les caractères </w:t>
      </w:r>
      <w:r w:rsidR="00A129A5">
        <w:t>ultra structuraux</w:t>
      </w:r>
      <w:r>
        <w:t xml:space="preserve"> de cellules glandulaires endocrines </w:t>
      </w:r>
      <w:r>
        <w:rPr>
          <w:b/>
          <w:bCs/>
        </w:rPr>
        <w:t>sécrétrices de stéroïdes</w:t>
      </w:r>
      <w:r>
        <w:t xml:space="preserve"> (richesse en réticulum endoplasmique lisse et mitochondries à crêtes tubulaires). En effet, les cellules de Leydig sont responsables de la </w:t>
      </w:r>
      <w:r>
        <w:rPr>
          <w:b/>
          <w:bCs/>
        </w:rPr>
        <w:t>sécrétion d'androgènes</w:t>
      </w:r>
      <w:r>
        <w:t>.</w:t>
      </w:r>
    </w:p>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7E6AC4" w:rsidP="00133DBA">
      <w:r>
        <w:rPr>
          <w:noProof/>
          <w:lang w:eastAsia="fr-FR"/>
        </w:rPr>
        <w:drawing>
          <wp:inline distT="0" distB="0" distL="0" distR="0">
            <wp:extent cx="4933950" cy="4171950"/>
            <wp:effectExtent l="114300" t="76200" r="114300" b="76200"/>
            <wp:docPr id="2" name="Image 1" descr="C:\Users\Inspiron\Pictures\gm2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gm2rd.jpg"/>
                    <pic:cNvPicPr>
                      <a:picLocks noChangeAspect="1" noChangeArrowheads="1"/>
                    </pic:cNvPicPr>
                  </pic:nvPicPr>
                  <pic:blipFill>
                    <a:blip r:embed="rId8"/>
                    <a:srcRect/>
                    <a:stretch>
                      <a:fillRect/>
                    </a:stretch>
                  </pic:blipFill>
                  <pic:spPr bwMode="auto">
                    <a:xfrm>
                      <a:off x="0" y="0"/>
                      <a:ext cx="4933950" cy="417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33DBA"/>
    <w:p w:rsidR="00FF2356" w:rsidRDefault="00FF2356" w:rsidP="001A2D97">
      <w:r>
        <w:rPr>
          <w:noProof/>
          <w:lang w:eastAsia="fr-FR"/>
        </w:rPr>
        <w:drawing>
          <wp:inline distT="0" distB="0" distL="0" distR="0">
            <wp:extent cx="6238949" cy="3285425"/>
            <wp:effectExtent l="0" t="0" r="0" b="0"/>
            <wp:docPr id="1" name="Image 1" descr="C:\Documents and Settings\Administrateur\Mes documents\Copie de appareil génital mâle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opie de appareil génital mâle2R.jpg"/>
                    <pic:cNvPicPr>
                      <a:picLocks noChangeAspect="1" noChangeArrowheads="1"/>
                    </pic:cNvPicPr>
                  </pic:nvPicPr>
                  <pic:blipFill>
                    <a:blip r:embed="rId9"/>
                    <a:srcRect/>
                    <a:stretch>
                      <a:fillRect/>
                    </a:stretch>
                  </pic:blipFill>
                  <pic:spPr bwMode="auto">
                    <a:xfrm>
                      <a:off x="0" y="0"/>
                      <a:ext cx="6273746" cy="3303749"/>
                    </a:xfrm>
                    <a:prstGeom prst="rect">
                      <a:avLst/>
                    </a:prstGeom>
                    <a:noFill/>
                    <a:ln w="9525">
                      <a:noFill/>
                      <a:miter lim="800000"/>
                      <a:headEnd/>
                      <a:tailEnd/>
                    </a:ln>
                  </pic:spPr>
                </pic:pic>
              </a:graphicData>
            </a:graphic>
          </wp:inline>
        </w:drawing>
      </w:r>
    </w:p>
    <w:p w:rsidR="00FF2356" w:rsidRDefault="00FF2356" w:rsidP="00133DBA"/>
    <w:p w:rsidR="00133DBA" w:rsidRDefault="00133DBA" w:rsidP="00133DBA">
      <w:pPr>
        <w:pStyle w:val="Titre2"/>
      </w:pPr>
      <w:r>
        <w:t>III. Déroulement de la spermatogenèse</w:t>
      </w:r>
    </w:p>
    <w:p w:rsidR="00133DBA" w:rsidRDefault="00133DBA" w:rsidP="00133DBA">
      <w:r>
        <w:t xml:space="preserve">La spermatogenèse comprend quatre étapes : la multiplication, la croissance, la maturation &amp; la différenciation. La succession de ces étapes constitue le </w:t>
      </w:r>
      <w:r>
        <w:rPr>
          <w:b/>
          <w:bCs/>
        </w:rPr>
        <w:t>cycle spermatogenétique</w:t>
      </w:r>
      <w:r>
        <w:t xml:space="preserve"> dont la durée est estimée à </w:t>
      </w:r>
      <w:r>
        <w:rPr>
          <w:b/>
          <w:bCs/>
        </w:rPr>
        <w:t>74 jours</w:t>
      </w:r>
      <w:r>
        <w:t>.</w:t>
      </w:r>
    </w:p>
    <w:p w:rsidR="00133DBA" w:rsidRDefault="00133DBA" w:rsidP="00133DBA">
      <w:pPr>
        <w:pStyle w:val="Titre3"/>
      </w:pPr>
      <w:r>
        <w:t>A- Phase de multiplication</w:t>
      </w:r>
    </w:p>
    <w:p w:rsidR="00133DBA" w:rsidRDefault="00133DBA" w:rsidP="00133DBA">
      <w:r>
        <w:t xml:space="preserve">Elle intéresse les </w:t>
      </w:r>
      <w:r>
        <w:rPr>
          <w:b/>
          <w:bCs/>
        </w:rPr>
        <w:t>spermatogonies</w:t>
      </w:r>
      <w:r>
        <w:t xml:space="preserve">, cellules souches diploïdes et elle est caractérisée par une succession de mitoses qui va aboutir à la formation des </w:t>
      </w:r>
      <w:r>
        <w:rPr>
          <w:b/>
          <w:bCs/>
        </w:rPr>
        <w:t>spermatocytes I</w:t>
      </w:r>
      <w:r>
        <w:t>, également diploïdes.</w:t>
      </w:r>
    </w:p>
    <w:p w:rsidR="00133DBA" w:rsidRDefault="00133DBA" w:rsidP="00133DBA">
      <w:r>
        <w:t>Les spermatogonies :</w:t>
      </w:r>
    </w:p>
    <w:p w:rsidR="00133DBA" w:rsidRDefault="00133DBA" w:rsidP="00133DBA">
      <w:pPr>
        <w:pStyle w:val="Style4"/>
      </w:pPr>
      <w:r>
        <w:t>sont observées à la périphérie des tubes séminifères;</w:t>
      </w:r>
    </w:p>
    <w:p w:rsidR="00133DBA" w:rsidRDefault="00133DBA" w:rsidP="00133DBA">
      <w:pPr>
        <w:pStyle w:val="Style4"/>
      </w:pPr>
      <w:r>
        <w:t xml:space="preserve">ont une forme ovoïde et sont de petite taille (10 à 15 </w:t>
      </w:r>
      <w:r>
        <w:sym w:font="Symbol" w:char="F06D"/>
      </w:r>
      <w:r>
        <w:t>m);</w:t>
      </w:r>
    </w:p>
    <w:p w:rsidR="00133DBA" w:rsidRDefault="00133DBA" w:rsidP="00133DBA">
      <w:pPr>
        <w:pStyle w:val="Style4"/>
      </w:pPr>
      <w:r>
        <w:t>comptent trois types, définis par l'aspect de leur noyau :</w:t>
      </w:r>
    </w:p>
    <w:p w:rsidR="00133DBA" w:rsidRDefault="00133DBA" w:rsidP="00133DBA">
      <w:pPr>
        <w:numPr>
          <w:ilvl w:val="0"/>
          <w:numId w:val="8"/>
        </w:numPr>
        <w:tabs>
          <w:tab w:val="clear" w:pos="1068"/>
          <w:tab w:val="num" w:pos="993"/>
        </w:tabs>
        <w:ind w:left="993" w:hanging="285"/>
      </w:pPr>
      <w:r>
        <w:rPr>
          <w:b/>
          <w:bCs/>
        </w:rPr>
        <w:t>spermatogonies A</w:t>
      </w:r>
      <w:r>
        <w:t>, dites</w:t>
      </w:r>
      <w:r>
        <w:rPr>
          <w:b/>
          <w:bCs/>
        </w:rPr>
        <w:t xml:space="preserve"> poussiéreuses</w:t>
      </w:r>
      <w:r>
        <w:t xml:space="preserve">, à noyau homogène, finement granuleux qui sont elles-mêmes de 2 sortes : </w:t>
      </w:r>
    </w:p>
    <w:p w:rsidR="00133DBA" w:rsidRDefault="00133DBA" w:rsidP="00133DBA">
      <w:pPr>
        <w:ind w:left="285" w:firstLine="708"/>
      </w:pPr>
      <w:r>
        <w:t xml:space="preserve">les unes à noyau clair, </w:t>
      </w:r>
      <w:r>
        <w:rPr>
          <w:b/>
          <w:bCs/>
        </w:rPr>
        <w:t>spermatogonies Ap (</w:t>
      </w:r>
      <w:r>
        <w:t>pale);</w:t>
      </w:r>
    </w:p>
    <w:p w:rsidR="00133DBA" w:rsidRDefault="00133DBA" w:rsidP="00133DBA">
      <w:pPr>
        <w:ind w:left="285" w:firstLine="708"/>
      </w:pPr>
      <w:r>
        <w:t xml:space="preserve">les autres à noyau sombre, </w:t>
      </w:r>
      <w:r>
        <w:rPr>
          <w:b/>
          <w:bCs/>
        </w:rPr>
        <w:t>spermatogonies Ad</w:t>
      </w:r>
      <w:r>
        <w:t xml:space="preserve"> (dark);</w:t>
      </w:r>
    </w:p>
    <w:p w:rsidR="00133DBA" w:rsidRDefault="00133DBA" w:rsidP="00133DBA">
      <w:pPr>
        <w:numPr>
          <w:ilvl w:val="0"/>
          <w:numId w:val="8"/>
        </w:numPr>
        <w:tabs>
          <w:tab w:val="clear" w:pos="1068"/>
          <w:tab w:val="num" w:pos="993"/>
        </w:tabs>
        <w:ind w:left="993" w:hanging="285"/>
      </w:pPr>
      <w:r>
        <w:rPr>
          <w:b/>
          <w:bCs/>
        </w:rPr>
        <w:t>spermatogonies B</w:t>
      </w:r>
      <w:r>
        <w:t xml:space="preserve">, appelées </w:t>
      </w:r>
      <w:r>
        <w:rPr>
          <w:b/>
          <w:bCs/>
        </w:rPr>
        <w:t>croûtelleuses</w:t>
      </w:r>
      <w:r>
        <w:t>, à noyau pourvu de chromocentres très nets.</w:t>
      </w:r>
    </w:p>
    <w:p w:rsidR="00133DBA" w:rsidRDefault="00133DBA" w:rsidP="00133DBA">
      <w:r>
        <w:t>Au début</w:t>
      </w:r>
      <w:r w:rsidR="00656837">
        <w:t xml:space="preserve"> du cycle spermatogénétique, une spermatogonie Ad entre</w:t>
      </w:r>
      <w:r>
        <w:t xml:space="preserve"> en mitose et</w:t>
      </w:r>
      <w:r w:rsidR="00656837">
        <w:t xml:space="preserve"> donne deux cellules : une </w:t>
      </w:r>
      <w:r>
        <w:t xml:space="preserve">spermatogonie Ad (ce qui permet d'en reconstituer le stock) et en </w:t>
      </w:r>
      <w:r w:rsidR="00656837">
        <w:t xml:space="preserve">une autre </w:t>
      </w:r>
      <w:r>
        <w:t xml:space="preserve">spermatogonie </w:t>
      </w:r>
      <w:r w:rsidR="00656837">
        <w:t>AP</w:t>
      </w:r>
      <w:r>
        <w:t xml:space="preserve">. </w:t>
      </w:r>
    </w:p>
    <w:p w:rsidR="00133DBA" w:rsidRDefault="00133DBA" w:rsidP="00133DBA">
      <w:r>
        <w:t>Cette dernière évolue ensuite de manière irréversible : elle donne naissance, par mitose, à deux spermatogonies B, lesquelles se divisent chacune en deux spermatocytes de premier ordre  (spermatocytes I).</w:t>
      </w:r>
    </w:p>
    <w:p w:rsidR="00133DBA" w:rsidRDefault="00133DBA" w:rsidP="00133DBA">
      <w:pPr>
        <w:rPr>
          <w:i/>
          <w:iCs/>
        </w:rPr>
      </w:pPr>
      <w:r>
        <w:rPr>
          <w:i/>
          <w:iCs/>
        </w:rPr>
        <w:t xml:space="preserve">A partir d'une spermatogonie </w:t>
      </w:r>
      <w:r w:rsidR="00656837">
        <w:rPr>
          <w:i/>
          <w:iCs/>
        </w:rPr>
        <w:t>AP</w:t>
      </w:r>
      <w:r>
        <w:rPr>
          <w:i/>
          <w:iCs/>
        </w:rPr>
        <w:t>, il se forme donc 4 spermatocytes I.</w:t>
      </w:r>
    </w:p>
    <w:p w:rsidR="00133DBA" w:rsidRDefault="00133DBA" w:rsidP="00133DBA">
      <w:pPr>
        <w:pStyle w:val="StyleTitre3Aprs515cm"/>
        <w:ind w:left="284" w:firstLine="0"/>
      </w:pPr>
      <w:r>
        <w:t>B- Phase de croissance</w:t>
      </w:r>
    </w:p>
    <w:p w:rsidR="00133DBA" w:rsidRDefault="00133DBA" w:rsidP="00133DBA">
      <w:r>
        <w:t xml:space="preserve">Les spermatocytes I subissent une phase de croissance cytoplasmique qui les transforme en grandes cellules ou </w:t>
      </w:r>
      <w:r>
        <w:rPr>
          <w:b/>
          <w:bCs/>
        </w:rPr>
        <w:t>auxocytes</w:t>
      </w:r>
      <w:r>
        <w:t xml:space="preserve"> : cellules diploïdes de </w:t>
      </w:r>
      <w:r>
        <w:rPr>
          <w:szCs w:val="24"/>
        </w:rPr>
        <w:t xml:space="preserve">25 </w:t>
      </w:r>
      <w:r>
        <w:rPr>
          <w:szCs w:val="24"/>
        </w:rPr>
        <w:sym w:font="Symbol" w:char="F06D"/>
      </w:r>
      <w:r>
        <w:rPr>
          <w:szCs w:val="24"/>
        </w:rPr>
        <w:t>m de diamètre</w:t>
      </w:r>
      <w:r>
        <w:t xml:space="preserve"> à noyau arrondi avec une chromatine en mottes.</w:t>
      </w:r>
    </w:p>
    <w:p w:rsidR="00133DBA" w:rsidRDefault="00133DBA" w:rsidP="00133DBA">
      <w:r>
        <w:rPr>
          <w:i/>
          <w:iCs/>
        </w:rPr>
        <w:t>Le passage d'une spermatogonie poussiéreuse (A) à 4 auxocytes dure 27 jours</w:t>
      </w:r>
      <w:r>
        <w:t>.</w:t>
      </w:r>
    </w:p>
    <w:p w:rsidR="00133DBA" w:rsidRDefault="00133DBA" w:rsidP="00133DBA">
      <w:pPr>
        <w:pStyle w:val="StyleTitre3Aprs515cm"/>
        <w:numPr>
          <w:ilvl w:val="1"/>
          <w:numId w:val="16"/>
        </w:numPr>
        <w:tabs>
          <w:tab w:val="clear" w:pos="567"/>
          <w:tab w:val="clear" w:pos="1440"/>
          <w:tab w:val="num" w:pos="709"/>
        </w:tabs>
        <w:ind w:left="709" w:hanging="425"/>
      </w:pPr>
      <w:r>
        <w:t>Phase de maturation</w:t>
      </w:r>
    </w:p>
    <w:p w:rsidR="00133DBA" w:rsidRDefault="00133DBA" w:rsidP="00133DBA">
      <w:r>
        <w:t>Les auxocytes subissent la méiose, c'est à dire 2 divisions successives qui vont entraîner la réduction de moitié du nombre de chromosomes et de la quantité d'ADN.</w:t>
      </w:r>
    </w:p>
    <w:p w:rsidR="00133DBA" w:rsidRDefault="00133DBA" w:rsidP="00133DBA">
      <w:pPr>
        <w:pStyle w:val="Titre4"/>
      </w:pPr>
      <w:r>
        <w:t>1) Première division de méiose ou division réductionnelle</w:t>
      </w:r>
    </w:p>
    <w:p w:rsidR="00133DBA" w:rsidRDefault="00133DBA" w:rsidP="00133DBA">
      <w:r>
        <w:t>Les auxocytes (2n chromosomes, 2q ADN) doublent leur quantité d'ADN (4q ADN) puis subissent cette première division, longue (22 jours), et qui va aboutir à la formation de 2 spermatocytes II, cellules :</w:t>
      </w:r>
    </w:p>
    <w:p w:rsidR="00133DBA" w:rsidRDefault="00133DBA" w:rsidP="00133DBA">
      <w:pPr>
        <w:pStyle w:val="Style4"/>
      </w:pPr>
      <w:r>
        <w:t>de petite taille (10 à 12 pm) à n chromosomes (cellules haploïdes) mais à 2q ADN,</w:t>
      </w:r>
    </w:p>
    <w:p w:rsidR="00133DBA" w:rsidRDefault="00133DBA" w:rsidP="001A2D97">
      <w:pPr>
        <w:pStyle w:val="Style4"/>
      </w:pPr>
      <w:r>
        <w:t>ne contenant qu'un seul chromosome sexuel (X ou Y).</w:t>
      </w:r>
    </w:p>
    <w:p w:rsidR="00133DBA" w:rsidRDefault="00133DBA" w:rsidP="00133DBA">
      <w:pPr>
        <w:pStyle w:val="Titre4"/>
      </w:pPr>
      <w:r>
        <w:t>2) Deuxième division de méiose ou division équationnelle</w:t>
      </w:r>
    </w:p>
    <w:p w:rsidR="00133DBA" w:rsidRDefault="00133DBA" w:rsidP="00133DBA">
      <w:r>
        <w:t xml:space="preserve">Très rapide (moins de 48 heures), elle explique le fait que le stade spermatocyte II soit très rarement observé. Elle aboutit, à partir d'un spermatocyte II, à deux </w:t>
      </w:r>
      <w:r>
        <w:rPr>
          <w:b/>
          <w:bCs/>
        </w:rPr>
        <w:t xml:space="preserve">spermatides, </w:t>
      </w:r>
      <w:r>
        <w:t>cellules :</w:t>
      </w:r>
    </w:p>
    <w:p w:rsidR="00133DBA" w:rsidRDefault="00133DBA" w:rsidP="00133DBA">
      <w:pPr>
        <w:pStyle w:val="Style4"/>
      </w:pPr>
      <w:r>
        <w:t>légèrement allongées, haploïdes et de petite taille (8 à 10 pm);</w:t>
      </w:r>
    </w:p>
    <w:p w:rsidR="00133DBA" w:rsidRDefault="00133DBA" w:rsidP="00133DBA">
      <w:pPr>
        <w:pStyle w:val="Style4"/>
      </w:pPr>
      <w:r>
        <w:t>s'observant vers l'intérieur du tube séminifère;</w:t>
      </w:r>
    </w:p>
    <w:p w:rsidR="00133DBA" w:rsidRDefault="00133DBA" w:rsidP="00133DBA">
      <w:pPr>
        <w:pStyle w:val="Style4"/>
      </w:pPr>
      <w:r>
        <w:t>à noyau clair possédant un nucléole volumineux.</w:t>
      </w:r>
    </w:p>
    <w:p w:rsidR="00133DBA" w:rsidRDefault="00133DBA" w:rsidP="00133DBA">
      <w:pPr>
        <w:rPr>
          <w:i/>
          <w:iCs/>
        </w:rPr>
      </w:pPr>
      <w:r>
        <w:rPr>
          <w:i/>
          <w:iCs/>
        </w:rPr>
        <w:t xml:space="preserve">En résumé, un auxocyte (2n chromosomes, 2q ADN) donne naissance à 4 spermatides (n chromosomes, q ADN). La méiose produit deux grandes populations de spermatides (à X ou à Y) et crée une </w:t>
      </w:r>
      <w:r>
        <w:rPr>
          <w:b/>
          <w:bCs/>
          <w:i/>
          <w:iCs/>
        </w:rPr>
        <w:t>très grande diversité génétique</w:t>
      </w:r>
      <w:r>
        <w:rPr>
          <w:i/>
          <w:iCs/>
        </w:rPr>
        <w:t xml:space="preserve"> par la répartition au hasard des chromosomes.</w:t>
      </w:r>
    </w:p>
    <w:p w:rsidR="00133DBA" w:rsidRDefault="001A2D97" w:rsidP="00133DBA">
      <w:pPr>
        <w:pStyle w:val="StyleTitre3Aprs515cm"/>
        <w:numPr>
          <w:ilvl w:val="1"/>
          <w:numId w:val="16"/>
        </w:numPr>
      </w:pPr>
      <w:r>
        <w:t xml:space="preserve">Phase de </w:t>
      </w:r>
      <w:r w:rsidR="00133DBA">
        <w:t xml:space="preserve">différenciation ou </w:t>
      </w:r>
      <w:r w:rsidR="00656837">
        <w:t>spermiogénèse</w:t>
      </w:r>
      <w:r w:rsidR="00133DBA">
        <w:t xml:space="preserve"> </w:t>
      </w:r>
    </w:p>
    <w:p w:rsidR="00133DBA" w:rsidRDefault="00133DBA" w:rsidP="00133DBA">
      <w:r>
        <w:t xml:space="preserve">Cette phase ne comporte pas de division cellulaire mais seulement des transformations nucléaires et cytoplasmiques des spermatides. Elle aboutit à la formation de cellules spécialisées dans la reproduction : les </w:t>
      </w:r>
      <w:r>
        <w:rPr>
          <w:b/>
          <w:bCs/>
        </w:rPr>
        <w:t>spermatozoïdes</w:t>
      </w:r>
      <w:r>
        <w:t>. Ces transformations, vont intéresser à la fois le noyau et le cytoplasme de la spermatide et consistent en :</w:t>
      </w:r>
    </w:p>
    <w:p w:rsidR="00133DBA" w:rsidRDefault="00133DBA" w:rsidP="00133DBA">
      <w:pPr>
        <w:pStyle w:val="Titre4"/>
      </w:pPr>
      <w:r>
        <w:t xml:space="preserve">1) La formation de l'acrosome </w:t>
      </w:r>
    </w:p>
    <w:p w:rsidR="00133DBA" w:rsidRDefault="00133DBA" w:rsidP="00133DBA">
      <w:r>
        <w:t xml:space="preserve">L'appareil de Golgi fournit de nombreuses vésicules qui confluent pour donner une vésicule unique dans laquelle apparaît peu à peu une masse granuleuse, dense : la </w:t>
      </w:r>
      <w:r>
        <w:rPr>
          <w:b/>
          <w:bCs/>
        </w:rPr>
        <w:t>vésicule proacrosomique</w:t>
      </w:r>
      <w:r>
        <w:t xml:space="preserve">. Cette dernière, d'abord proche des centrioles, rejoint le noyau (au niveau du pôle antérieur du futur spermatozoïde) et s'étale, en une </w:t>
      </w:r>
      <w:r>
        <w:rPr>
          <w:b/>
          <w:bCs/>
        </w:rPr>
        <w:t>cape acrosomique</w:t>
      </w:r>
      <w:r>
        <w:t>. Son contenu devient par la suite homogène; on parle alors d'</w:t>
      </w:r>
      <w:r>
        <w:rPr>
          <w:b/>
          <w:bCs/>
        </w:rPr>
        <w:t>acrosome</w:t>
      </w:r>
      <w:r>
        <w:t>.</w:t>
      </w:r>
    </w:p>
    <w:p w:rsidR="00133DBA" w:rsidRDefault="00133DBA" w:rsidP="00133DBA">
      <w:r>
        <w:t xml:space="preserve">L'acrosome, très riche en enzymes hydrolytiques (hyaluronidase, acrosine, etc.), constitue un </w:t>
      </w:r>
      <w:r>
        <w:rPr>
          <w:b/>
          <w:bCs/>
        </w:rPr>
        <w:t>lysosome spécialisé</w:t>
      </w:r>
      <w:r>
        <w:t xml:space="preserve">. En effet, son équipement enzymatique est indispensable au spermatozoïde pour qu'il atteigne l'ovocyte lors de la fécondation. </w:t>
      </w:r>
    </w:p>
    <w:p w:rsidR="00133DBA" w:rsidRDefault="00133DBA" w:rsidP="00133DBA">
      <w:pPr>
        <w:pStyle w:val="Titre4"/>
      </w:pPr>
      <w:r>
        <w:t xml:space="preserve">2) La formation du flagelle </w:t>
      </w:r>
    </w:p>
    <w:p w:rsidR="00133DBA" w:rsidRDefault="00133DBA" w:rsidP="00133DBA">
      <w:r>
        <w:t>L'appareil centriolaire de la spermatide est profondément modifié :</w:t>
      </w:r>
    </w:p>
    <w:p w:rsidR="00133DBA" w:rsidRDefault="00133DBA" w:rsidP="00A129A5">
      <w:pPr>
        <w:pStyle w:val="Titre5"/>
        <w:numPr>
          <w:ilvl w:val="0"/>
          <w:numId w:val="0"/>
        </w:numPr>
        <w:ind w:left="1134"/>
      </w:pPr>
      <w:r>
        <w:t xml:space="preserve">a. Le centriole proximal </w:t>
      </w:r>
    </w:p>
    <w:p w:rsidR="00133DBA" w:rsidRDefault="00133DBA" w:rsidP="00133DBA">
      <w:r>
        <w:t>Il vient se loger dans une légère dépression du noyau au pôle opposé à l'acrosome (pôle postérieur) et il ne sera pas modifié.</w:t>
      </w:r>
    </w:p>
    <w:p w:rsidR="00133DBA" w:rsidRDefault="00133DBA" w:rsidP="00A129A5">
      <w:pPr>
        <w:pStyle w:val="Titre5"/>
        <w:numPr>
          <w:ilvl w:val="0"/>
          <w:numId w:val="0"/>
        </w:numPr>
        <w:ind w:left="1134"/>
      </w:pPr>
      <w:r>
        <w:t>b. Le centriole distal</w:t>
      </w:r>
    </w:p>
    <w:p w:rsidR="00133DBA" w:rsidRDefault="00133DBA" w:rsidP="00133DBA">
      <w:r>
        <w:t xml:space="preserve">Il disparaît peu à peu et il est remplacé par une structure complexe en forme d'entonnoir dont la base est orientée vers le noyau et dont la paroi est constituée par l'association de </w:t>
      </w:r>
      <w:r>
        <w:rPr>
          <w:b/>
          <w:bCs/>
        </w:rPr>
        <w:t>9 colonnes</w:t>
      </w:r>
      <w:r>
        <w:t xml:space="preserve"> </w:t>
      </w:r>
      <w:r>
        <w:rPr>
          <w:b/>
          <w:bCs/>
        </w:rPr>
        <w:t>d'aspect segmenté</w:t>
      </w:r>
      <w:r>
        <w:t xml:space="preserve">. Pendant que s'élabore cette structure, les microtubules du centriole distal s'allongent et s'organisent en un </w:t>
      </w:r>
      <w:r>
        <w:rPr>
          <w:b/>
          <w:bCs/>
        </w:rPr>
        <w:t>axonème</w:t>
      </w:r>
      <w:r>
        <w:t xml:space="preserve"> </w:t>
      </w:r>
      <w:r>
        <w:rPr>
          <w:b/>
          <w:bCs/>
        </w:rPr>
        <w:t>typique</w:t>
      </w:r>
      <w:r>
        <w:t xml:space="preserve"> (9 doublets périphériques et un doublet central). Cet axonème s'allonge et émerge de la cellule en repoussant la membrane plasmique.</w:t>
      </w:r>
    </w:p>
    <w:p w:rsidR="00133DBA" w:rsidRDefault="00133DBA" w:rsidP="00133DBA">
      <w:pPr>
        <w:pStyle w:val="StyleTitre4"/>
      </w:pPr>
      <w:r>
        <w:t>3) Condensation du noyau et formation du manchon mitochondrial</w:t>
      </w:r>
    </w:p>
    <w:p w:rsidR="00133DBA" w:rsidRDefault="00133DBA" w:rsidP="00133DBA">
      <w:r>
        <w:t xml:space="preserve">La chromatine se condense progressivement pour donner un noyau compact très dense de forme allongée dans lequel persistent quelques lacunes claires. Cette compaction est due en grande partie, au remplacement des histones liées à l'ADN par d'autres protéines basiques, des </w:t>
      </w:r>
      <w:r>
        <w:rPr>
          <w:b/>
          <w:bCs/>
        </w:rPr>
        <w:t>protamines</w:t>
      </w:r>
      <w:r>
        <w:t xml:space="preserve"> (Par la suite, le noyau sera insensible à l'ADNase présente dans les voies génitales mâles).</w:t>
      </w:r>
    </w:p>
    <w:p w:rsidR="00133DBA" w:rsidRDefault="00133DBA" w:rsidP="00133DBA">
      <w:r>
        <w:t xml:space="preserve">Dans le cytoplasme les mitochondries d'abord dispersées, se regroupent autour de l'axonème à mesure que celui-ci s'organise. Elles s'alignent pour former une spirale autour de la partie proximale du flagelle, réalisant de la sorte, un véritable </w:t>
      </w:r>
      <w:r>
        <w:rPr>
          <w:b/>
          <w:bCs/>
        </w:rPr>
        <w:t>manchon mitochondrial</w:t>
      </w:r>
      <w:r>
        <w:t>.</w:t>
      </w:r>
    </w:p>
    <w:p w:rsidR="00133DBA" w:rsidRDefault="00133DBA" w:rsidP="00133DBA">
      <w:pPr>
        <w:pStyle w:val="StyleTitre4"/>
      </w:pPr>
      <w:r>
        <w:t>5) Isolement des restes cytoplasmiques</w:t>
      </w:r>
    </w:p>
    <w:p w:rsidR="00133DBA" w:rsidRDefault="00133DBA" w:rsidP="00133DBA">
      <w:r>
        <w:t xml:space="preserve">Tout le reste du cytoplasme est éliminé, vers la fin de la </w:t>
      </w:r>
      <w:r w:rsidR="00656837">
        <w:t>spermiogénèse</w:t>
      </w:r>
      <w:r>
        <w:t xml:space="preserve">, sous forme d'une goutte qui s'écoule le long du flagelle et qui se fragmentera : la </w:t>
      </w:r>
      <w:r>
        <w:rPr>
          <w:b/>
          <w:bCs/>
        </w:rPr>
        <w:t>goutte cytoplasmique</w:t>
      </w:r>
      <w:r>
        <w:t>.</w:t>
      </w:r>
    </w:p>
    <w:p w:rsidR="00133DBA" w:rsidRDefault="00133DBA" w:rsidP="00133DBA">
      <w:r>
        <w:br w:type="page"/>
      </w:r>
      <w:r w:rsidR="00A24D67">
        <w:rPr>
          <w:noProof/>
          <w:lang w:eastAsia="fr-FR"/>
        </w:rPr>
        <w:drawing>
          <wp:inline distT="0" distB="0" distL="0" distR="0">
            <wp:extent cx="5076825" cy="5857875"/>
            <wp:effectExtent l="19050" t="0" r="9525" b="0"/>
            <wp:docPr id="4" name="Image 1" descr="C:\Users\Inspiron\Pictures\gm4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gm4rd.jpg"/>
                    <pic:cNvPicPr>
                      <a:picLocks noChangeAspect="1" noChangeArrowheads="1"/>
                    </pic:cNvPicPr>
                  </pic:nvPicPr>
                  <pic:blipFill>
                    <a:blip r:embed="rId10"/>
                    <a:srcRect/>
                    <a:stretch>
                      <a:fillRect/>
                    </a:stretch>
                  </pic:blipFill>
                  <pic:spPr bwMode="auto">
                    <a:xfrm>
                      <a:off x="0" y="0"/>
                      <a:ext cx="5076825" cy="5857875"/>
                    </a:xfrm>
                    <a:prstGeom prst="rect">
                      <a:avLst/>
                    </a:prstGeom>
                    <a:noFill/>
                    <a:ln w="9525">
                      <a:noFill/>
                      <a:miter lim="800000"/>
                      <a:headEnd/>
                      <a:tailEnd/>
                    </a:ln>
                  </pic:spPr>
                </pic:pic>
              </a:graphicData>
            </a:graphic>
          </wp:inline>
        </w:drawing>
      </w:r>
    </w:p>
    <w:p w:rsidR="001A2D97" w:rsidRDefault="001A2D97"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9C0983" w:rsidRDefault="009C0983" w:rsidP="00133DBA"/>
    <w:p w:rsidR="001A2D97" w:rsidRDefault="00B811AB" w:rsidP="00133DBA">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1510030</wp:posOffset>
                </wp:positionH>
                <wp:positionV relativeFrom="paragraph">
                  <wp:posOffset>57150</wp:posOffset>
                </wp:positionV>
                <wp:extent cx="0" cy="6629400"/>
                <wp:effectExtent l="14605" t="9525" r="13970" b="952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4.5pt" to="118.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Jl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m4Xe9MYV4FKpnQ3V0bN6MVtNvzukdNUSdeCR4+vFQFwWIpI3IWHjDGTY9581Ax9y9Do2&#10;6tzYLkBCC9A56nG568HPHtHhkMLpbDZZ5GnUKiHFLdBY5z9x3aFglFgC6QhMTlvnAxFS3FxCHqU3&#10;Qsoot1SoB7bT+dM0RjgtBQu3wc/Zw76SFp1ImJj4xbLg5tHN6qNiEa3lhK2vtidCDjZklyrgQS3A&#10;52oNI/FjkS7W8/U8H+WT2XqUp3U9+rip8tFskz1N6w91VdXZz0Aty4tWMMZVYHcbzyz/O/mvD2UY&#10;rPuA3vuQvEWPDQOyt38kHcUM+g2TsNfssrM3kWEio/P19YSRf9yD/fjGV78AAAD//wMAUEsDBBQA&#10;BgAIAAAAIQChBlw23gAAAAoBAAAPAAAAZHJzL2Rvd25yZXYueG1sTI/BbsIwEETvlfgHa5G4FbvQ&#10;NiXEQQgJqZdSQfsBJl6SqPE6ig0kfH236qE9jmY08yZb9a4RF+xC7UnDw1SBQCq8ranU8PmxvX8B&#10;EaIhaxpPqGHAAKt8dJeZ1Por7fFyiKXgEgqp0VDF2KZShqJCZ8LUt0jsnXznTGTZldJ25srlrpEz&#10;pZ6lMzXxQmVa3FRYfB3OTsN+43fJun18f93Ft1Nyuw1YlIPWk3G/XoKI2Me/MPzgMzrkzHT0Z7JB&#10;NBpm84TRo4YFX2L/Vx85qJ7mCmSeyf8X8m8AAAD//wMAUEsBAi0AFAAGAAgAAAAhALaDOJL+AAAA&#10;4QEAABMAAAAAAAAAAAAAAAAAAAAAAFtDb250ZW50X1R5cGVzXS54bWxQSwECLQAUAAYACAAAACEA&#10;OP0h/9YAAACUAQAACwAAAAAAAAAAAAAAAAAvAQAAX3JlbHMvLnJlbHNQSwECLQAUAAYACAAAACEA&#10;CWnyZRQCAAArBAAADgAAAAAAAAAAAAAAAAAuAgAAZHJzL2Uyb0RvYy54bWxQSwECLQAUAAYACAAA&#10;ACEAoQZcNt4AAAAKAQAADwAAAAAAAAAAAAAAAABuBAAAZHJzL2Rvd25yZXYueG1sUEsFBgAAAAAE&#10;AAQA8wAAAHkFAAAAAA==&#10;" strokeweight="1.25pt"/>
            </w:pict>
          </mc:Fallback>
        </mc:AlternateContent>
      </w:r>
    </w:p>
    <w:p w:rsidR="00133DBA" w:rsidRDefault="00133DBA" w:rsidP="00133DBA"/>
    <w:p w:rsidR="00133DBA" w:rsidRPr="009C0983" w:rsidRDefault="00133DBA" w:rsidP="001A2D97">
      <w:pPr>
        <w:spacing w:line="360" w:lineRule="auto"/>
        <w:rPr>
          <w:b/>
          <w:bCs/>
        </w:rPr>
      </w:pPr>
    </w:p>
    <w:p w:rsidR="00133DBA" w:rsidRPr="009C0983" w:rsidRDefault="00B811AB" w:rsidP="001A2D97">
      <w:pPr>
        <w:spacing w:line="360" w:lineRule="auto"/>
        <w:rPr>
          <w:b/>
          <w:bCs/>
        </w:rPr>
      </w:pPr>
      <w:r>
        <w:rPr>
          <w:b/>
          <w:bCs/>
          <w:noProof/>
          <w:lang w:eastAsia="fr-FR"/>
        </w:rPr>
        <mc:AlternateContent>
          <mc:Choice Requires="wps">
            <w:drawing>
              <wp:anchor distT="0" distB="0" distL="114300" distR="114300" simplePos="0" relativeHeight="251663360" behindDoc="0" locked="0" layoutInCell="1" allowOverlap="1">
                <wp:simplePos x="0" y="0"/>
                <wp:positionH relativeFrom="column">
                  <wp:posOffset>3903345</wp:posOffset>
                </wp:positionH>
                <wp:positionV relativeFrom="paragraph">
                  <wp:posOffset>184785</wp:posOffset>
                </wp:positionV>
                <wp:extent cx="800100" cy="342900"/>
                <wp:effectExtent l="7620" t="13335" r="40005" b="6286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4.55pt" to="370.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HKQIAAFAEAAAOAAAAZHJzL2Uyb0RvYy54bWysVMGO2jAQvVfqP1i+QxI2y0JEWFUJ9EK7&#10;SLv9AGM7xKpjW7YhoKr/3rEJtLSXqioHM2OP37x5M87i+dRJdOTWCa1KnI1TjLiimgm1L/GXt/Vo&#10;hpHzRDEiteIlPnOHn5fv3y16U/CJbrVk3CIAUa7oTYlb702RJI62vCNurA1XcNho2xEPrt0nzJIe&#10;0DuZTNJ0mvTaMmM15c7Bbn05xMuI3zSc+pemcdwjWWLg5uNq47oLa7JckGJviWkFHWiQf2DREaEg&#10;6Q2qJp6ggxV/QHWCWu1048dUd4luGkF5rAGqydLfqnltieGxFhDHmZtM7v/B0s/HrUWClXgC8ijS&#10;QY82QnH0GKTpjSsgolJbG4qjJ/VqNpp+dUjpqiVqzyPFt7OBa1m4kdxdCY4zkGDXf9IMYsjB66jT&#10;qbFdgAQF0Cm243xrBz95RGFzloIkwIrC0UM+mYMdMpDietlY5z9y3aFglFgC7whOjhvnL6HXkJBL&#10;6bWQEvZJIRXqgfHkCTCD77QULJxGx+53lbToSMLQxN+Q+C7M6oNiEa3lhK0G2xMhwUY+auKtAJUk&#10;xyFdxxlGksM7CdaFn1QhI1QMjAfrMjff5ul8NVvN8lE+ma5GeVrXow/rKh9N19nTY/1QV1WdfQ/k&#10;s7xoBWNcBf7XGc7yv5uR4TVdpu82xTelknv0qD6Qvf5H0rHlocuXedlpdt7aUF3oPoxtDB6eWHgX&#10;v/ox6ueHYPkDAAD//wMAUEsDBBQABgAIAAAAIQCBglrY3wAAAAkBAAAPAAAAZHJzL2Rvd25yZXYu&#10;eG1sTI9NT8MwDIbvSPyHyEhcEEvbTdsoTSdAQhw4bSCxY9aYtqJxuiT94N9jTnC0/fj142I3206M&#10;6EPrSEG6SEAgVc60VCt4f3u+3YIIUZPRnSNU8I0BduXlRaFz4yba43iIteAQCrlW0MTY51KGqkGr&#10;w8L1SDz7dN7qyKWvpfF64nDbySxJ1tLqlvhCo3t8arD6OgyWNaT18ePldRgex+o4HbNzvFmelbq+&#10;mh/uQUSc4x8Mv/q8AyU7ndxAJohOwTpdbRhVkN2lIBjYrBJunBRslynIspD/Pyh/AAAA//8DAFBL&#10;AQItABQABgAIAAAAIQC2gziS/gAAAOEBAAATAAAAAAAAAAAAAAAAAAAAAABbQ29udGVudF9UeXBl&#10;c10ueG1sUEsBAi0AFAAGAAgAAAAhADj9If/WAAAAlAEAAAsAAAAAAAAAAAAAAAAALwEAAF9yZWxz&#10;Ly5yZWxzUEsBAi0AFAAGAAgAAAAhAJqJhAcpAgAAUAQAAA4AAAAAAAAAAAAAAAAALgIAAGRycy9l&#10;Mm9Eb2MueG1sUEsBAi0AFAAGAAgAAAAhAIGCWtjfAAAACQEAAA8AAAAAAAAAAAAAAAAAgwQAAGRy&#10;cy9kb3ducmV2LnhtbFBLBQYAAAAABAAEAPMAAACPBQAAAAA=&#10;" strokeweight="1pt">
                <v:stroke endarrow="block"/>
              </v:line>
            </w:pict>
          </mc:Fallback>
        </mc:AlternateContent>
      </w:r>
      <w:r>
        <w:rPr>
          <w:b/>
          <w:bCs/>
          <w:noProof/>
          <w:lang w:eastAsia="fr-FR"/>
        </w:rPr>
        <mc:AlternateContent>
          <mc:Choice Requires="wps">
            <w:drawing>
              <wp:anchor distT="0" distB="0" distL="114300" distR="114300" simplePos="0" relativeHeight="251662336" behindDoc="0" locked="0" layoutInCell="1" allowOverlap="1">
                <wp:simplePos x="0" y="0"/>
                <wp:positionH relativeFrom="column">
                  <wp:posOffset>3103245</wp:posOffset>
                </wp:positionH>
                <wp:positionV relativeFrom="paragraph">
                  <wp:posOffset>184785</wp:posOffset>
                </wp:positionV>
                <wp:extent cx="800100" cy="342900"/>
                <wp:effectExtent l="36195" t="13335" r="11430" b="628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55pt" to="307.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iEMQIAAFoEAAAOAAAAZHJzL2Uyb0RvYy54bWysVMGO2jAQvVfqP1i+QxI2ZSEirKoE2gPd&#10;Iu32A4ztEKuObdmGgKr+e8cO0NJeqqoczNieefPmzTiLp1Mn0ZFbJ7QqcTZOMeKKaibUvsRfXtej&#10;GUbOE8WI1IqX+Mwdflq+fbPoTcEnutWScYsARLmiNyVuvTdFkjja8o64sTZcwWWjbUc8bO0+YZb0&#10;gN7JZJKm06TXlhmrKXcOTuvhEi8jftNw6j83jeMeyRIDNx9XG9ddWJPlghR7S0wr6IUG+QcWHREK&#10;kt6gauIJOljxB1QnqNVON35MdZfophGUxxqgmiz9rZqXlhgeawFxnLnJ5P4fLH0+bi0SDHo3x0iR&#10;Dnq0EYqjPEjTG1eAR6W2NhRHT+rFbDT96pDSVUvUnkeKr2cDYVmISO5CwsYZSLDrP2kGPuTgddTp&#10;1NgONVKYjyEwgIMW6BQbc741hp88onA4S0EcaB+Fq4d8Mgc75CJFgAnBxjr/gesOBaPEEiqIoOS4&#10;cX5wvboEd6XXQko4J4VUqAcKk0fADHunpWDhNm7sfldJi44kjE/8XRLfuVl9UCyitZyw1cX2REiw&#10;kY/qeCtAL8lxSNdxhpHk8GKCNfCTKmSEioHxxRom6Ns8na9mq1k+yifT1ShP63r0fl3lo+k6e3xX&#10;P9RVVWffA/ksL1rBGFeB/3Was/zvpuXyroY5vM3zTankHj2qD2Sv/5F0bH7o9zA5O83OWxuqC3MA&#10;AxydL48tvJBf99Hr5ydh+QMAAP//AwBQSwMEFAAGAAgAAAAhAOuO9PzfAAAACQEAAA8AAABkcnMv&#10;ZG93bnJldi54bWxMj8FKw0AQhu+C77CM4M1uUkMTYzZFFLEgCI0Vr9vsmITuzobsto1v73jS48x8&#10;/PP91Xp2VpxwCoMnBekiAYHUejNQp2D3/nxTgAhRk9HWEyr4xgDr+vKi0qXxZ9riqYmd4BAKpVbQ&#10;xziWUoa2R6fDwo9IfPvyk9ORx6mTZtJnDndWLpNkJZ0eiD/0esTHHttDc3QKXDdi8/l6eHnafGzz&#10;XZ61G/sWlLq+mh/uQUSc4x8Mv/qsDjU77f2RTBBWQVYUOaMKlncpCAZWacaLvYLiNgVZV/J/g/oH&#10;AAD//wMAUEsBAi0AFAAGAAgAAAAhALaDOJL+AAAA4QEAABMAAAAAAAAAAAAAAAAAAAAAAFtDb250&#10;ZW50X1R5cGVzXS54bWxQSwECLQAUAAYACAAAACEAOP0h/9YAAACUAQAACwAAAAAAAAAAAAAAAAAv&#10;AQAAX3JlbHMvLnJlbHNQSwECLQAUAAYACAAAACEAkCWIhDECAABaBAAADgAAAAAAAAAAAAAAAAAu&#10;AgAAZHJzL2Uyb0RvYy54bWxQSwECLQAUAAYACAAAACEA6470/N8AAAAJAQAADwAAAAAAAAAAAAAA&#10;AACLBAAAZHJzL2Rvd25yZXYueG1sUEsFBgAAAAAEAAQA8wAAAJcFAAAAAA==&#10;" strokeweight="1pt">
                <v:stroke endarrow="block"/>
              </v:line>
            </w:pict>
          </mc:Fallback>
        </mc:AlternateContent>
      </w:r>
      <w:r w:rsidR="001A2D97" w:rsidRPr="009C0983">
        <w:rPr>
          <w:b/>
          <w:bCs/>
        </w:rPr>
        <w:t xml:space="preserve">                                                                      </w:t>
      </w:r>
      <w:r w:rsidR="00133DBA" w:rsidRPr="009C0983">
        <w:rPr>
          <w:b/>
          <w:bCs/>
        </w:rPr>
        <w:t>Spermatogonie Ad (44XY)</w:t>
      </w:r>
    </w:p>
    <w:p w:rsidR="00133DBA" w:rsidRPr="00902594" w:rsidRDefault="00133DBA" w:rsidP="00133DBA">
      <w:pPr>
        <w:spacing w:line="360" w:lineRule="auto"/>
      </w:pPr>
    </w:p>
    <w:p w:rsidR="00133DBA" w:rsidRDefault="00133DBA" w:rsidP="00133DBA">
      <w:pPr>
        <w:spacing w:line="360" w:lineRule="auto"/>
        <w:jc w:val="left"/>
      </w:pPr>
      <w:r>
        <w:rPr>
          <w:b/>
          <w:bCs/>
        </w:rPr>
        <w:t>Phase de Multiplication</w:t>
      </w:r>
      <w:r>
        <w:t xml:space="preserve">                         </w:t>
      </w:r>
      <w:r w:rsidRPr="009C0983">
        <w:rPr>
          <w:b/>
          <w:bCs/>
        </w:rPr>
        <w:t>Spermatogonie Ad</w:t>
      </w:r>
      <w:r>
        <w:t xml:space="preserve">               </w:t>
      </w:r>
      <w:r w:rsidRPr="009C0983">
        <w:rPr>
          <w:b/>
          <w:bCs/>
        </w:rPr>
        <w:t xml:space="preserve">Spermatogonie </w:t>
      </w:r>
      <w:r w:rsidR="009C0983" w:rsidRPr="009C0983">
        <w:rPr>
          <w:b/>
          <w:bCs/>
        </w:rPr>
        <w:t>AP</w:t>
      </w:r>
      <w:r>
        <w:t xml:space="preserve"> </w:t>
      </w:r>
    </w:p>
    <w:p w:rsidR="00133DBA" w:rsidRDefault="00B811AB" w:rsidP="00133DBA">
      <w:pPr>
        <w:spacing w:line="360" w:lineRule="auto"/>
        <w:jc w:val="left"/>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4703445</wp:posOffset>
                </wp:positionH>
                <wp:positionV relativeFrom="paragraph">
                  <wp:posOffset>196215</wp:posOffset>
                </wp:positionV>
                <wp:extent cx="748030" cy="288925"/>
                <wp:effectExtent l="7620" t="15240" r="34925" b="5778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2889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5.45pt" to="429.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7LQIAAFAEAAAOAAAAZHJzL2Uyb0RvYy54bWysVE2P2jAQvVfqf7Byh3xsFkJEWFUJ9LLt&#10;Iu32BxjbIVYd27INAVX97x2bQEt7qarm4IzjmTdv5o2zfDr1Ah2ZsVzJKkqnSYSYJIpyua+iL2+b&#10;SREh67CkWCjJqujMbPS0ev9uOeiSZapTgjKDAETactBV1Dmnyzi2pGM9tlOlmYTDVpkeO9iafUwN&#10;HgC9F3GWJLN4UIZqowizFr42l8NoFfDblhH30raWOSSqCLi5sJqw7vwar5a43BusO05GGvgfWPSY&#10;S0h6g2qww+hg+B9QPSdGWdW6KVF9rNqWExZqgGrS5LdqXjusWagFmmP1rU32/8GSz8etQZyCdqCU&#10;xD1o9MwlQ3PfmkHbEjxquTW+OHKSr/pZka8WSVV3WO5ZoPh21hCW+oj4LsRvrIYEu+GTouCDD06F&#10;Pp1a03tI6AA6BTnONznYySECH+d5kTyAaASOsqJYZI8hAy6vwdpY95GpHnmjigTwDuD4+GydJ4PL&#10;q4vPJdWGCxEUFxINwDibJ0mIsEpw6k+9nzX7XS0MOmI/NOEZE9+5GXWQNKB1DNP1aDvMBdjIhZ44&#10;w6FLgkU+Xc9ohASDe+KtCz8hfUaoGBiP1mVuvi2SxbpYF/kkz2brSZ40zeTDps4ns006f2wemrpu&#10;0u+efJqXHaeUSc//OsNp/nczMt6my/TdpvjWqfgePbQUyF7fgXSQ3Kt8mZedouet8dV59WFsg/N4&#10;xfy9+HUfvH7+CFY/AAAA//8DAFBLAwQUAAYACAAAACEA2EX5z98AAAAJAQAADwAAAGRycy9kb3du&#10;cmV2LnhtbEyPy07DMBBF90j8gzVIbBC16TMNcSpAQixYUZDapRsPSUQ8TmPnwd8zrGA5umfunMl2&#10;k2vEgF2oPWm4mykQSIW3NZUaPt6fbxMQIRqypvGEGr4xwC6/vMhMav1IbzjsYym4hEJqNFQxtqmU&#10;oajQmTDzLRJnn75zJvLYldJ2ZuRy18i5UmvpTE18oTItPlVYfO17xxrSdfHw8tr3j0NxHI/zc7xZ&#10;nLW+vpoe7kFEnOIfDL/6vAM5O518TzaIRsNmqTaMalioLQgGklWyAnHiZL0EmWfy/wf5DwAAAP//&#10;AwBQSwECLQAUAAYACAAAACEAtoM4kv4AAADhAQAAEwAAAAAAAAAAAAAAAAAAAAAAW0NvbnRlbnRf&#10;VHlwZXNdLnhtbFBLAQItABQABgAIAAAAIQA4/SH/1gAAAJQBAAALAAAAAAAAAAAAAAAAAC8BAABf&#10;cmVscy8ucmVsc1BLAQItABQABgAIAAAAIQDy+637LQIAAFAEAAAOAAAAAAAAAAAAAAAAAC4CAABk&#10;cnMvZTJvRG9jLnhtbFBLAQItABQABgAIAAAAIQDYRfnP3wAAAAkBAAAPAAAAAAAAAAAAAAAAAIcE&#10;AABkcnMvZG93bnJldi54bWxQSwUGAAAAAAQABADzAAAAkwUAAAAA&#10;" strokeweight="1pt">
                <v:stroke endarrow="block"/>
              </v:lin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3674745</wp:posOffset>
                </wp:positionH>
                <wp:positionV relativeFrom="paragraph">
                  <wp:posOffset>196215</wp:posOffset>
                </wp:positionV>
                <wp:extent cx="1028700" cy="342900"/>
                <wp:effectExtent l="36195" t="15240" r="11430" b="6096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15.45pt" to="370.3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SoMwIAAFsEAAAOAAAAZHJzL2Uyb0RvYy54bWysVM2O2jAQvlfqO1i+s0nYlGUjYFURaA90&#10;u9JuH8DYDrHq2JZtCKjqu3fGAdptL1VVDmbGnvnmm7/MHo6dJgfpg7JmToubnBJpuBXK7Ob0y8t6&#10;NKUkRGYE09bIOT3JQB8Wb9/MelfJsW2tFtITADGh6t2ctjG6KssCb2XHwo110sBjY33HIqh+lwnP&#10;ekDvdDbO80nWWy+ct1yGALf18EgXCb9pJI+fmybISPScAreYTp/OLZ7ZYsaqnWeuVfxMg/0Di44p&#10;A0GvUDWLjOy9+gOqU9zbYJt4w22X2aZRXKYcIJsi/y2b55Y5mXKB4gR3LVP4f7D88fDkiRLQuztK&#10;DOugRxtlJJlgaXoXKrBYmiePyfGjeXYby78GYuyyZWYnE8WXkwO3Aj2yVy6oBAcBtv0nK8CG7aNN&#10;dTo2viONVu4jOiI41IIcU2NO18bIYyQcLot8PL3LoX8c3m7L8T3IGIxViIPezof4QdqOoDCnGlJI&#10;qOywCXEwvZigubFrpTXcs0ob0kOEMeKjHqxWAl+T4nfbpfbkwHB+0u8c+JWZt3sjElormVid5ciU&#10;BpnEVJ7oFRRMS4rhOiko0RJWBqWBnzYYEVIGxmdpGKFv9/n9arqalqNyPFmNyryuR+/Xy3I0WRd3&#10;7+rbermsi+9IviirVgkhDfK/jHNR/t24nBdrGMTrQF8rlb1GT9UHspf/RDp1Hxs+jM7WitOTx+xw&#10;EGCCk/F523BFftWT1c9vwuIHAAAA//8DAFBLAwQUAAYACAAAACEAHnBrPuAAAAAJAQAADwAAAGRy&#10;cy9kb3ducmV2LnhtbEyPUUvDMBDH3wW/QzjBN5eo1XS16RBFHAyE1Y29Zs3ZliWX0mRb/fbGJ328&#10;ux//+/3LxeQsO+EYek8KbmcCGFLjTU+tgs3n200OLERNRltPqOAbAyyqy4tSF8afaY2nOrYshVAo&#10;tIIuxqHgPDQdOh1mfkBKty8/Oh3TOLbcjPqcwp3ld0I8cqd7Sh86PeBLh82hPjoFrh2w3q0O76/L&#10;7VpuZNYs7UdQ6vpqen4CFnGKfzD86id1qJLT3h/JBGYVPMhcJlTBvZgDS4DMRFrsFeTZHHhV8v8N&#10;qh8AAAD//wMAUEsBAi0AFAAGAAgAAAAhALaDOJL+AAAA4QEAABMAAAAAAAAAAAAAAAAAAAAAAFtD&#10;b250ZW50X1R5cGVzXS54bWxQSwECLQAUAAYACAAAACEAOP0h/9YAAACUAQAACwAAAAAAAAAAAAAA&#10;AAAvAQAAX3JlbHMvLnJlbHNQSwECLQAUAAYACAAAACEA3dWkqDMCAABbBAAADgAAAAAAAAAAAAAA&#10;AAAuAgAAZHJzL2Uyb0RvYy54bWxQSwECLQAUAAYACAAAACEAHnBrPuAAAAAJAQAADwAAAAAAAAAA&#10;AAAAAACNBAAAZHJzL2Rvd25yZXYueG1sUEsFBgAAAAAEAAQA8wAAAJoFAAAAAA==&#10;" strokeweight="1pt">
                <v:stroke endarrow="block"/>
              </v:line>
            </w:pict>
          </mc:Fallback>
        </mc:AlternateContent>
      </w:r>
      <w:r w:rsidR="00133DBA">
        <w:t xml:space="preserve">     </w:t>
      </w:r>
      <w:r w:rsidR="00133DBA">
        <w:rPr>
          <w:b/>
          <w:bCs/>
        </w:rPr>
        <w:t>&amp; de Croissance</w:t>
      </w:r>
      <w:r w:rsidR="00133DBA">
        <w:t xml:space="preserve">                       </w:t>
      </w:r>
      <w:r w:rsidR="009C0983">
        <w:t xml:space="preserve">  (2n chromosomes, 2q ADN)    </w:t>
      </w:r>
      <w:r w:rsidR="00133DBA">
        <w:t>(2</w:t>
      </w:r>
      <w:r w:rsidR="009C0983">
        <w:t>n chromosomes, 2qADN</w:t>
      </w:r>
      <w:r w:rsidR="00133DBA">
        <w:t xml:space="preserve"> </w:t>
      </w:r>
    </w:p>
    <w:p w:rsidR="00133DBA" w:rsidRPr="00902594" w:rsidRDefault="00133DBA" w:rsidP="00133DBA">
      <w:pPr>
        <w:spacing w:line="360" w:lineRule="auto"/>
        <w:jc w:val="left"/>
        <w:rPr>
          <w:b/>
          <w:bCs/>
          <w:lang w:val="en-US"/>
        </w:rPr>
      </w:pPr>
      <w:r>
        <w:t xml:space="preserve">         </w:t>
      </w:r>
      <w:r w:rsidRPr="00902594">
        <w:rPr>
          <w:b/>
          <w:bCs/>
          <w:lang w:val="en-US"/>
        </w:rPr>
        <w:t>(27 jours)</w:t>
      </w:r>
    </w:p>
    <w:p w:rsidR="00133DBA" w:rsidRDefault="00133DBA" w:rsidP="00133DBA">
      <w:pPr>
        <w:spacing w:line="360" w:lineRule="auto"/>
        <w:jc w:val="left"/>
        <w:rPr>
          <w:lang w:val="de-DE"/>
        </w:rPr>
      </w:pPr>
      <w:r>
        <w:rPr>
          <w:lang w:val="de-DE"/>
        </w:rPr>
        <w:t xml:space="preserve">                                                                                   </w:t>
      </w:r>
      <w:r w:rsidRPr="009C0983">
        <w:rPr>
          <w:b/>
          <w:bCs/>
          <w:lang w:val="de-DE"/>
        </w:rPr>
        <w:t>Sperma</w:t>
      </w:r>
      <w:r w:rsidR="009C0983" w:rsidRPr="009C0983">
        <w:rPr>
          <w:b/>
          <w:bCs/>
          <w:lang w:val="de-DE"/>
        </w:rPr>
        <w:t>togonie B</w:t>
      </w:r>
      <w:r w:rsidR="009C0983">
        <w:rPr>
          <w:lang w:val="de-DE"/>
        </w:rPr>
        <w:t xml:space="preserve">         </w:t>
      </w:r>
      <w:r w:rsidRPr="009C0983">
        <w:rPr>
          <w:b/>
          <w:bCs/>
          <w:lang w:val="de-DE"/>
        </w:rPr>
        <w:t>Spermatogonie B</w:t>
      </w:r>
    </w:p>
    <w:p w:rsidR="00133DBA" w:rsidRPr="00902594" w:rsidRDefault="00B811AB" w:rsidP="00133DBA">
      <w:pPr>
        <w:spacing w:line="360" w:lineRule="auto"/>
        <w:jc w:val="left"/>
        <w:rPr>
          <w:lang w:val="en-US"/>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3594735</wp:posOffset>
                </wp:positionH>
                <wp:positionV relativeFrom="paragraph">
                  <wp:posOffset>147955</wp:posOffset>
                </wp:positionV>
                <wp:extent cx="800100" cy="390525"/>
                <wp:effectExtent l="13335" t="14605" r="43815" b="6159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905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65pt" to="346.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qdKwIAAFA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Br2bYaRI&#10;Bz16FoqjRZCmN66AiEptbSiOntSredb0q0NKVy1Rex4pvp0NHMvCieTuSNg4Awl2/SfNIIYcvI46&#10;nRrbBUhQAJ1iO863dvCTRxQ+zlOQBJpGwfWwSKeTacxAiuthY53/yHWHglFiCbwjODk+Ox/IkOIa&#10;EnIpvRFSxo5LhXpgPHkE/OByWgoWvHFj97tKWnQkYWjiMyS+C7P6oFhEazlh68H2REiwkY+aeCtA&#10;JclxSNdxhpHkcE+CdeEnVcgIFQPjwbrMzbdFuljP1/N8lE9m61Ge1vXow6bKR7NN9jitH+qqqrPv&#10;gXyWF61gjKvA/zrDWf53MzLcpsv03ab4plRyjx4lBbLXdyQdWx66fJmXnWbnrQ3Vhe7D2Mbg4YqF&#10;e/HrPkb9/BGsfgAAAP//AwBQSwMEFAAGAAgAAAAhAIW3NnbfAAAACQEAAA8AAABkcnMvZG93bnJl&#10;di54bWxMj01PwzAMhu9I/IfISFzQlq6FqpSmEyAhDpw2kLZj1pq2onG6JP3g32NOcLT9+PXjYruY&#10;XkzofGdJwWYdgUCqbN1Ro+Dj/WWVgfBBU617S6jgGz1sy8uLQue1nWmH0z40gkPI51pBG8KQS+mr&#10;Fo32azsg8ezTOqMDl66RtdMzh5texlGUSqM74gutHvC5xeprPxrWkMaFw+vbOD5N1XE+xudwk5yV&#10;ur5aHh9ABFzCHwy/+rwDJTud7Ei1F72CuzTdMKogThIQDKT3MTdOCrLbDGRZyP8flD8AAAD//wMA&#10;UEsBAi0AFAAGAAgAAAAhALaDOJL+AAAA4QEAABMAAAAAAAAAAAAAAAAAAAAAAFtDb250ZW50X1R5&#10;cGVzXS54bWxQSwECLQAUAAYACAAAACEAOP0h/9YAAACUAQAACwAAAAAAAAAAAAAAAAAvAQAAX3Jl&#10;bHMvLnJlbHNQSwECLQAUAAYACAAAACEAdFzanSsCAABQBAAADgAAAAAAAAAAAAAAAAAuAgAAZHJz&#10;L2Uyb0RvYy54bWxQSwECLQAUAAYACAAAACEAhbc2dt8AAAAJAQAADwAAAAAAAAAAAAAAAACFBAAA&#10;ZHJzL2Rvd25yZXYueG1sUEsFBgAAAAAEAAQA8wAAAJEFAAAAAA==&#10;" strokeweight="1pt">
                <v:stroke endarrow="block"/>
              </v:lin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2760345</wp:posOffset>
                </wp:positionH>
                <wp:positionV relativeFrom="paragraph">
                  <wp:posOffset>157480</wp:posOffset>
                </wp:positionV>
                <wp:extent cx="834390" cy="393065"/>
                <wp:effectExtent l="36195" t="14605" r="15240" b="5905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4390" cy="3930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2.4pt" to="283.0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ffMw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E4wU&#10;aWFGW6E4moXWdMYV4LFSOxuKo2f1bLaafnNI6VVD1IFHii8XA2FZiEjuQsLGGUiw7z5rBj7k6HXs&#10;07m2LaqlMJ9CYACHXqBzHMzlNhh+9ojCx9k4H89hfBSOxvNxOp3EXKQIMCHYWOc/ct2iYJRYQgUR&#10;lJy2zgdaby7BXemNkDLOXirUAYXRQ5rGCKelYOE0+Dl72K+kRScS5BOfPvGdm9VHxSJawwlb97Yn&#10;QoKNfOyOtwL6JTkO6VrOMJIcbkywrvykChmhYmDcW1cFfZ+n8/VsPcsH+Wi6HuRpVQ0+bFb5YLrJ&#10;HibVuFqtquxHIJ/lRSMY4yrwf1Vzlv+dWvp7ddXhTc+3TiX36LGlQPb1HUnH4Yd5X5Wz1+yys6G6&#10;oAMQcHTuL1u4Ib/uo9fbL2H5EwAA//8DAFBLAwQUAAYACAAAACEAIdFbo+AAAAAJAQAADwAAAGRy&#10;cy9kb3ducmV2LnhtbEyPXUvDQBBF3wX/wzKCb3bTGpMSMymiiIWC0FjxdZsdk9D9CNltG/+90yd9&#10;HOZw77nlarJGnGgMvXcI81kCglzjde9ahN3H690SRIjKaWW8I4QfCrCqrq9KVWh/dls61bEVHOJC&#10;oRC6GIdCytB0ZFWY+YEc/779aFXkc2ylHtWZw62RiyTJpFW944ZODfTcUXOojxbBtgPVX5vD28v6&#10;c5vv8rRZm/eAeHszPT2CiDTFPxgu+qwOFTvt/dHpIAxCep/mjCIsUp7AwEOWzUHsEZZZDrIq5f8F&#10;1S8AAAD//wMAUEsBAi0AFAAGAAgAAAAhALaDOJL+AAAA4QEAABMAAAAAAAAAAAAAAAAAAAAAAFtD&#10;b250ZW50X1R5cGVzXS54bWxQSwECLQAUAAYACAAAACEAOP0h/9YAAACUAQAACwAAAAAAAAAAAAAA&#10;AAAvAQAAX3JlbHMvLnJlbHNQSwECLQAUAAYACAAAACEA1AGH3zMCAABaBAAADgAAAAAAAAAAAAAA&#10;AAAuAgAAZHJzL2Uyb0RvYy54bWxQSwECLQAUAAYACAAAACEAIdFbo+AAAAAJAQAADwAAAAAAAAAA&#10;AAAAAACNBAAAZHJzL2Rvd25yZXYueG1sUEsFBgAAAAAEAAQA8wAAAJoFAAAAAA==&#10;" strokeweight="1pt">
                <v:stroke endarrow="block"/>
              </v:line>
            </w:pict>
          </mc:Fallback>
        </mc:AlternateContent>
      </w:r>
      <w:r w:rsidR="00133DBA">
        <w:rPr>
          <w:lang w:val="de-DE"/>
        </w:rPr>
        <w:t xml:space="preserve">                                                                         </w:t>
      </w:r>
      <w:r w:rsidR="00133DBA" w:rsidRPr="00902594">
        <w:rPr>
          <w:lang w:val="en-US"/>
        </w:rPr>
        <w:t>(2n chromosomes, 2q ADN)</w:t>
      </w:r>
    </w:p>
    <w:p w:rsidR="00133DBA" w:rsidRPr="00902594" w:rsidRDefault="00133DBA" w:rsidP="00133DBA">
      <w:pPr>
        <w:spacing w:line="360" w:lineRule="auto"/>
        <w:jc w:val="left"/>
        <w:rPr>
          <w:lang w:val="en-US"/>
        </w:rPr>
      </w:pPr>
    </w:p>
    <w:p w:rsidR="00133DBA" w:rsidRDefault="00B811AB" w:rsidP="00133DBA">
      <w:pPr>
        <w:spacing w:line="360" w:lineRule="auto"/>
        <w:jc w:val="left"/>
        <w:rPr>
          <w:lang w:val="en-GB"/>
        </w:rP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4585335</wp:posOffset>
                </wp:positionH>
                <wp:positionV relativeFrom="paragraph">
                  <wp:posOffset>240665</wp:posOffset>
                </wp:positionV>
                <wp:extent cx="1905" cy="598170"/>
                <wp:effectExtent l="60960" t="12065" r="60960" b="1841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981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8.95pt" to="361.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4LLQIAAE8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MKhdjpEi&#10;HdRoIxRHWdSmN64Al0ptbciOntST2Wj6wyGlq5aoPY8cn88G7mVBzeTVlbBxBiLs+q+agQ85eB2F&#10;OjW2C5AgATrFepzv9eAnjyh8zObpGCMKB+P5LJtGRgkpbleNdf4L1x0KRokl0I7Q5LhxPlAhxc0l&#10;RFJ6LaSMBZcK9QA/mqZpvOG0FCycBj9n97tKWnQkoWfiExODk5duVh8Ui2gtJ2x1tT0REmzkoyLe&#10;CtBIchzCdZxhJDmMSbAu/KQKESFfYHy1Lm3zc57OV7PVLB/ko8lqkKd1Pfi8rvLBZJ1Nx/Wnuqrq&#10;7Fcgn+VFKxjjKvC/tXCWv69FrsN0ab57E9+VSl6jR0mB7O0dSceChxqHmXPFTrPz1obswg66Njpf&#10;JyyMxct99PrzH1j+BgAA//8DAFBLAwQUAAYACAAAACEARmR9hd4AAAAKAQAADwAAAGRycy9kb3du&#10;cmV2LnhtbEyPzU7DMBCE70i8g7VIXBB1mqAWQpwKkCoOnGiR6NGNlyQiXqe289O3ZznBcXe+nZ0p&#10;NrPtxIg+tI4ULBcJCKTKmZZqBR/77e09iBA1Gd05QgVnDLApLy8KnRs30TuOu1gLNqGQawVNjH0u&#10;ZagatDosXI/E2pfzVkcefS2N1xOb206mSbKSVrfEHxrd40uD1fdusBxDWh8/X9+G4XmsDtMhPcWb&#10;7KTU9dX89Agi4hz/YPiNzzdQcqajG8gE0SlYp+mSUQXZ+gEEA7y4A3FkMmNFloX8X6H8AQAA//8D&#10;AFBLAQItABQABgAIAAAAIQC2gziS/gAAAOEBAAATAAAAAAAAAAAAAAAAAAAAAABbQ29udGVudF9U&#10;eXBlc10ueG1sUEsBAi0AFAAGAAgAAAAhADj9If/WAAAAlAEAAAsAAAAAAAAAAAAAAAAALwEAAF9y&#10;ZWxzLy5yZWxzUEsBAi0AFAAGAAgAAAAhABiiLgstAgAATwQAAA4AAAAAAAAAAAAAAAAALgIAAGRy&#10;cy9lMm9Eb2MueG1sUEsBAi0AFAAGAAgAAAAhAEZkfYXeAAAACgEAAA8AAAAAAAAAAAAAAAAAhwQA&#10;AGRycy9kb3ducmV2LnhtbFBLBQYAAAAABAAEAPMAAACSBQAAAAA=&#10;" strokeweight="1pt">
                <v:stroke endarrow="block"/>
              </v:line>
            </w:pict>
          </mc:Fallback>
        </mc:AlternateContent>
      </w:r>
      <w:r w:rsidR="00133DBA">
        <w:rPr>
          <w:lang w:val="en-GB"/>
        </w:rPr>
        <w:t xml:space="preserve">                                                             </w:t>
      </w:r>
      <w:r w:rsidR="00133DBA" w:rsidRPr="009C0983">
        <w:rPr>
          <w:b/>
          <w:bCs/>
          <w:lang w:val="en-GB"/>
        </w:rPr>
        <w:t>Spermatocyte I</w:t>
      </w:r>
      <w:r w:rsidR="00133DBA">
        <w:rPr>
          <w:lang w:val="en-GB"/>
        </w:rPr>
        <w:t xml:space="preserve">                   </w:t>
      </w:r>
      <w:r w:rsidR="00133DBA" w:rsidRPr="009C0983">
        <w:rPr>
          <w:b/>
          <w:bCs/>
          <w:lang w:val="en-GB"/>
        </w:rPr>
        <w:t>Spermatocyte I</w:t>
      </w:r>
      <w:r w:rsidR="00133DBA">
        <w:rPr>
          <w:lang w:val="en-GB"/>
        </w:rPr>
        <w:t xml:space="preserve"> </w:t>
      </w:r>
    </w:p>
    <w:p w:rsidR="00133DBA" w:rsidRDefault="00B811AB" w:rsidP="00133DBA">
      <w:pPr>
        <w:spacing w:line="360" w:lineRule="auto"/>
        <w:jc w:val="left"/>
      </w:pPr>
      <w:r>
        <w:rPr>
          <w:noProof/>
          <w:sz w:val="20"/>
          <w:lang w:eastAsia="fr-FR"/>
        </w:rPr>
        <mc:AlternateContent>
          <mc:Choice Requires="wps">
            <w:drawing>
              <wp:anchor distT="0" distB="0" distL="114300" distR="114300" simplePos="0" relativeHeight="251677696" behindDoc="0" locked="1" layoutInCell="1" allowOverlap="1">
                <wp:simplePos x="0" y="0"/>
                <wp:positionH relativeFrom="column">
                  <wp:posOffset>2760345</wp:posOffset>
                </wp:positionH>
                <wp:positionV relativeFrom="page">
                  <wp:posOffset>3971925</wp:posOffset>
                </wp:positionV>
                <wp:extent cx="0" cy="593090"/>
                <wp:effectExtent l="55245" t="9525" r="59055" b="1651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7.35pt,312.75pt" to="217.35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j9KQIAAEw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tgja9MYV4FKpnQ3V0bN6NltNvzmkdNUSdeCR48vFQFwWIpI3IWHjDGTY9580Ax9y9DoK&#10;dW5sFyBBAnSO/bjc+8HPHtHhkMLpw2KaLmKrElLc4ox1/iPXHQpGiSVwjrjktHU+8CDFzSWkUXoj&#10;pIzdlgr1QHbymKYxwmkpWLgNfs4e9pW06ETCwMRfrApuXrtZfVQsorWcsPXV9kRIsJGPcngrQCDJ&#10;cUjXcYaR5PBGgjXwkypkhGKB8dUaZub7Il2s5+t5Psons/UoT+t69GFT5aPZJnt8qKd1VdXZj0A+&#10;y4tWMMZV4H+b3yz/u/m4vqRh8u4TfFcqeYseJQWyt/9IOnY7NHgYlb1ml50N1YXGw8hG5+vzCm/i&#10;9T56/foIrH4CAAD//wMAUEsDBBQABgAIAAAAIQBS8hQs3wAAAAsBAAAPAAAAZHJzL2Rvd25yZXYu&#10;eG1sTI9NT8MwDIbvSPyHyEhcEEvXfVKaToCEOHBiILFj1pi2onG6JP3g32PEAY62H79+nO8m24oB&#10;fWgcKZjPEhBIpTMNVQreXh+vtyBC1GR06wgVfGGAXXF+luvMuJFecNjHSnAIhUwrqGPsMilDWaPV&#10;YeY6JJ59OG915NJX0ng9crhtZZoka2l1Q3yh1h0+1Fh+7nvLGtL6+P703Pf3Q3kYD+kpXi1OSl1e&#10;THe3ICJO8Q+GH33egYKdjq4nE0SrYLlYbhhVsE5XKxBM/HaOCjbz7Q3IIpf/fyi+AQAA//8DAFBL&#10;AQItABQABgAIAAAAIQC2gziS/gAAAOEBAAATAAAAAAAAAAAAAAAAAAAAAABbQ29udGVudF9UeXBl&#10;c10ueG1sUEsBAi0AFAAGAAgAAAAhADj9If/WAAAAlAEAAAsAAAAAAAAAAAAAAAAALwEAAF9yZWxz&#10;Ly5yZWxzUEsBAi0AFAAGAAgAAAAhAM07yP0pAgAATAQAAA4AAAAAAAAAAAAAAAAALgIAAGRycy9l&#10;Mm9Eb2MueG1sUEsBAi0AFAAGAAgAAAAhAFLyFCzfAAAACwEAAA8AAAAAAAAAAAAAAAAAgwQAAGRy&#10;cy9kb3ducmV2LnhtbFBLBQYAAAAABAAEAPMAAACPBQAAAAA=&#10;" strokeweight="1pt">
                <v:stroke endarrow="block"/>
                <w10:wrap anchory="page"/>
                <w10:anchorlock/>
              </v:line>
            </w:pict>
          </mc:Fallback>
        </mc:AlternateContent>
      </w:r>
      <w:r w:rsidR="00133DBA" w:rsidRPr="00DE1A7A">
        <w:t xml:space="preserve">                                                  </w:t>
      </w:r>
      <w:r w:rsidR="00133DBA">
        <w:t>(2n chromosomes, 2q ADN)</w:t>
      </w:r>
    </w:p>
    <w:p w:rsidR="00133DBA" w:rsidRDefault="00133DBA" w:rsidP="00133DBA">
      <w:pPr>
        <w:spacing w:line="360" w:lineRule="auto"/>
        <w:jc w:val="left"/>
      </w:pPr>
    </w:p>
    <w:p w:rsidR="00133DBA" w:rsidRDefault="00133DBA" w:rsidP="00133DBA">
      <w:pPr>
        <w:spacing w:line="360" w:lineRule="auto"/>
        <w:jc w:val="left"/>
      </w:pPr>
      <w:r w:rsidRPr="009C0983">
        <w:rPr>
          <w:b/>
          <w:bCs/>
        </w:rPr>
        <w:t xml:space="preserve">                                                                Auxocyte</w:t>
      </w:r>
      <w:r>
        <w:t xml:space="preserve">                             </w:t>
      </w:r>
      <w:r w:rsidRPr="009C0983">
        <w:rPr>
          <w:b/>
          <w:bCs/>
        </w:rPr>
        <w:t xml:space="preserve"> Auxocyte</w:t>
      </w:r>
    </w:p>
    <w:p w:rsidR="00133DBA" w:rsidRDefault="00B811AB" w:rsidP="00133DBA">
      <w:pPr>
        <w:spacing w:line="360" w:lineRule="auto"/>
        <w:jc w:val="left"/>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3800475</wp:posOffset>
                </wp:positionH>
                <wp:positionV relativeFrom="paragraph">
                  <wp:posOffset>171450</wp:posOffset>
                </wp:positionV>
                <wp:extent cx="832485" cy="402590"/>
                <wp:effectExtent l="38100" t="9525" r="15240" b="5461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4025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3.5pt" to="364.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MiNgIAAFsEAAAOAAAAZHJzL2Uyb0RvYy54bWysVNuO2yAQfa/Uf0C8J76sk02sOKvKTtqH&#10;bRtptx9AAMeoGBCQOFHVf+9ALm3al6qqH/BgZg5zzsx48XTsJTpw64RWFc7GKUZcUc2E2lX4y+t6&#10;NMPIeaIYkVrxCp+4w0/Lt28Wgyl5rjstGbcIQJQrB1PhzntTJomjHe+JG2vDFRy22vbEw9buEmbJ&#10;AOi9TPI0nSaDtsxYTblz8LU5H+JlxG9bTv3ntnXcI1lhyM3H1cZ1G9ZkuSDlzhLTCXpJg/xDFj0R&#10;Ci69QTXEE7S34g+oXlCrnW79mOo+0W0rKI8cgE2W/sbmpSOGRy4gjjM3mdz/g6WfDhuLBIPa5Rgp&#10;0kONnoXiKMuCNoNxJbjUamMDO3pUL+ZZ068OKV13RO14zPH1ZCAuRiR3IWHjDNywHT5qBj5k73UU&#10;6tjaHrVSmA8hMICDGOgYK3O6VYYfPaLwcfaQF7MJRhSOijSfzGPlElIGmBBsrPPvue5RMCosgUIE&#10;JYdn54EIuF5dgrvSayFlLL5UaAjsH9M0RjgtBQunwc/Z3baWFh1I6J/4BFkA7c7N6r1iEa3jhK0u&#10;tidCgo18VMdbAXpJjsN1PWcYSQ4jE6wzolThRmAMGV+scwt9m6fz1Ww1K0ZFPl2NirRpRu/WdTGa&#10;rrPHSfPQ1HWTfQ/JZ0XZCca4Cvlf2zkr/q5dLoN1bsRbQ9+USu7RowiQ7PUdk47FD/U+d85Ws9PG&#10;BnahD6CDo/Nl2sKI/LqPXj//CcsfAAAA//8DAFBLAwQUAAYACAAAACEAuFjQsOAAAAAJAQAADwAA&#10;AGRycy9kb3ducmV2LnhtbEyPQUvDQBCF74L/YRnBm90Y2qaJ2RRRxIJQaKx43WbHJHR3NmS3bfz3&#10;jic9DvPx3vfK9eSsOOMYek8K7mcJCKTGm55aBfv3l7sViBA1GW09oYJvDLCurq9KXRh/oR2e69gK&#10;DqFQaAVdjEMhZWg6dDrM/IDEvy8/Oh35HFtpRn3hcGdlmiRL6XRP3NDpAZ86bI71ySlw7YD159vx&#10;9Xnzscv22bzZ2G1Q6vZmenwAEXGKfzD86rM6VOx08CcyQVgFi3y1YFRBmvEmBrI0X4I4KMiTOciq&#10;lP8XVD8AAAD//wMAUEsBAi0AFAAGAAgAAAAhALaDOJL+AAAA4QEAABMAAAAAAAAAAAAAAAAAAAAA&#10;AFtDb250ZW50X1R5cGVzXS54bWxQSwECLQAUAAYACAAAACEAOP0h/9YAAACUAQAACwAAAAAAAAAA&#10;AAAAAAAvAQAAX3JlbHMvLnJlbHNQSwECLQAUAAYACAAAACEAvcvDIjYCAABbBAAADgAAAAAAAAAA&#10;AAAAAAAuAgAAZHJzL2Uyb0RvYy54bWxQSwECLQAUAAYACAAAACEAuFjQsOAAAAAJAQAADwAAAAAA&#10;AAAAAAAAAACQBAAAZHJzL2Rvd25yZXYueG1sUEsFBgAAAAAEAAQA8wAAAJ0FAAAAAA==&#10;" strokeweight="1pt">
                <v:stroke endarrow="block"/>
              </v:line>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4585335</wp:posOffset>
                </wp:positionH>
                <wp:positionV relativeFrom="paragraph">
                  <wp:posOffset>171450</wp:posOffset>
                </wp:positionV>
                <wp:extent cx="772795" cy="253365"/>
                <wp:effectExtent l="13335" t="9525" r="33020" b="609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795" cy="2533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3.5pt" to="421.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N8LQIAAFEEAAAOAAAAZHJzL2Uyb0RvYy54bWysVMuu2yAQ3VfqPyD2iR95W3Guqjjp5rY3&#10;0r39AAI4RsWAgMSJqv57B+KkTbupqnqBBzNz5syZwcuncyvRiVsntCpxNkwx4opqJtShxF/etoM5&#10;Rs4TxYjUipf4wh1+Wr1/t+xMwXPdaMm4RQCiXNGZEjfemyJJHG14S9xQG67gsNa2JR629pAwSzpA&#10;b2WSp+k06bRlxmrKnYOv1fUQryJ+XXPqX+racY9kiYGbj6uN6z6syWpJioMlphG0p0H+gUVLhIKk&#10;d6iKeIKOVvwB1QpqtdO1H1LdJrquBeWxBqgmS3+r5rUhhsdaQBxn7jK5/wdLP592FgkGvcswUqSF&#10;Hj0LxVGWB2064wpwWaudDdXRs3o1z5p+dUjpdUPUgUeObxcDcVmISB5CwsYZyLDvPmkGPuTodRTq&#10;XNs2QIIE6Bz7cbn3g589ovBxNstniwlGFI7yyWg0ncQMpLgFG+v8R65bFIwSSyAewcnp2flAhhQ3&#10;l5BL6a2QMrZcKtQB43yWpjHCaSlYOA1+zh72a2nRiYSpiU+f+MHN6qNiEa3hhG162xMhwUY+auKt&#10;AJUkxyFdyxlGksNFCdaVn1QhI1QMjHvrOjjfFuliM9/Mx4NxPt0MxmlVDT5s1+PBdJvNJtWoWq+r&#10;7Hsgn42LRjDGVeB/G+Js/HdD0l+n6/jdx/iuVPKIHiUFsrd3JB1bHrp8nZe9ZpedDdWF7sPcRuf+&#10;joWL8es+ev38E6x+AAAA//8DAFBLAwQUAAYACAAAACEAJK8yId8AAAAJAQAADwAAAGRycy9kb3du&#10;cmV2LnhtbEyPTU/DMAyG70j8h8hIXNCWrkPdKE0nQEIcODGQtmPWmLaicbok/eDfY05wtPz49fMW&#10;u9l2YkQfWkcKVssEBFLlTEu1go/358UWRIiajO4coYJvDLArLy8KnRs30RuO+1gLDqGQawVNjH0u&#10;ZagatDosXY/Eu0/nrY48+loarycOt51MkySTVrfEHxrd41OD1dd+sKwhrY+Hl9dheByr43RMz/Fm&#10;fVbq+mp+uAcRcY5/MPzq8w2U7HRyA5kgOgWbNF0xqiDdcCcGtrdr7nJSkGV3IMtC/m9Q/gAAAP//&#10;AwBQSwECLQAUAAYACAAAACEAtoM4kv4AAADhAQAAEwAAAAAAAAAAAAAAAAAAAAAAW0NvbnRlbnRf&#10;VHlwZXNdLnhtbFBLAQItABQABgAIAAAAIQA4/SH/1gAAAJQBAAALAAAAAAAAAAAAAAAAAC8BAABf&#10;cmVscy8ucmVsc1BLAQItABQABgAIAAAAIQBeyzN8LQIAAFEEAAAOAAAAAAAAAAAAAAAAAC4CAABk&#10;cnMvZTJvRG9jLnhtbFBLAQItABQABgAIAAAAIQAkrzIh3wAAAAkBAAAPAAAAAAAAAAAAAAAAAIcE&#10;AABkcnMvZG93bnJldi54bWxQSwUGAAAAAAQABADzAAAAkwUAAAAA&#10;" strokeweight="1pt">
                <v:stroke endarrow="block"/>
              </v:line>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17145</wp:posOffset>
                </wp:positionH>
                <wp:positionV relativeFrom="paragraph">
                  <wp:posOffset>231140</wp:posOffset>
                </wp:positionV>
                <wp:extent cx="6172200" cy="0"/>
                <wp:effectExtent l="26670" t="21590" r="20955" b="2603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2pt" to="487.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q+JwIAAFA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QXsU&#10;6WBGW6E4yh5Db3rjCnCp1M6G6uhZvZitpt8dUrpqiTrwyPH1YiAuCxHJm5CwcQYy7PvPmoEPOXod&#10;G3VubBcgoQXoHOdxuc2Dnz2i8HGePc5gyBjR8SwhxRhorPOfuO5QMEosgXQEJqet84EIKUaXkEfp&#10;jZAyjlsq1Jf4YZFF6M5A8WwvY7DTUrDgGEKcPewradGJBPHEJ1YIJ/duIUtNXDv4uYurtR90ZfVR&#10;sZiy5YStr7YnQg42UJQqZIKCgfTVGnTz4yl9Wi/Wi3ySz+brSZ7W9eTjpson8032+KF+qKuqzn4G&#10;0lletIIxrgLvUcNZ/ncaud6mQX03Fd+albxFj10FsuM7ko4TD0Me5LLX7LKzoxJAttH5esXCvbjf&#10;g33/I1j9AgAA//8DAFBLAwQUAAYACAAAACEAX8FEJNsAAAAHAQAADwAAAGRycy9kb3ducmV2Lnht&#10;bEyOT0vDQBDF74LfYRnBi9iNtbYaMylS6EH0YhXE2zY7bkKzsyG7SeO3d8SDHt8f3vsV68m3aqQ+&#10;NoERrmYZKOIq2IYdwtvr9vIWVEyGrWkDE8IXRViXpyeFyW048guNu+SUjHDMDUKdUpdrHauavImz&#10;0BFL9hl6b5LI3mnbm6OM+1bPs2ypvWlYHmrT0aam6rAbPMI43Dzxtju8f4RscM4+bi6epwbx/Gx6&#10;uAeVaEp/ZfjBF3QohWkfBrZRtQjzlRQRrpcLUBLfrRZi7H8NXRb6P3/5DQAA//8DAFBLAQItABQA&#10;BgAIAAAAIQC2gziS/gAAAOEBAAATAAAAAAAAAAAAAAAAAAAAAABbQ29udGVudF9UeXBlc10ueG1s&#10;UEsBAi0AFAAGAAgAAAAhADj9If/WAAAAlAEAAAsAAAAAAAAAAAAAAAAALwEAAF9yZWxzLy5yZWxz&#10;UEsBAi0AFAAGAAgAAAAhAIGier4nAgAAUAQAAA4AAAAAAAAAAAAAAAAALgIAAGRycy9lMm9Eb2Mu&#10;eG1sUEsBAi0AFAAGAAgAAAAhAF/BRCTbAAAABwEAAA8AAAAAAAAAAAAAAAAAgQQAAGRycy9kb3du&#10;cmV2LnhtbFBLBQYAAAAABAAEAPMAAACJBQAAAAA=&#10;" strokeweight="3pt">
                <v:stroke dashstyle="1 1" linestyle="thinThin"/>
              </v:line>
            </w:pict>
          </mc:Fallback>
        </mc:AlternateContent>
      </w:r>
      <w:r w:rsidR="00133DBA">
        <w:t xml:space="preserve">                                                                                                      (2n chromosomes, 4q ADN)</w:t>
      </w:r>
    </w:p>
    <w:p w:rsidR="00133DBA" w:rsidRPr="009C0983" w:rsidRDefault="00133DBA" w:rsidP="00133DBA">
      <w:pPr>
        <w:spacing w:line="360" w:lineRule="auto"/>
        <w:jc w:val="left"/>
        <w:rPr>
          <w:b/>
          <w:bCs/>
        </w:rPr>
      </w:pPr>
    </w:p>
    <w:p w:rsidR="00133DBA" w:rsidRPr="009C0983" w:rsidRDefault="00133DBA" w:rsidP="00133DBA">
      <w:pPr>
        <w:spacing w:line="360" w:lineRule="auto"/>
        <w:jc w:val="left"/>
        <w:rPr>
          <w:b/>
          <w:bCs/>
        </w:rPr>
      </w:pPr>
      <w:r w:rsidRPr="009C0983">
        <w:rPr>
          <w:b/>
          <w:bCs/>
        </w:rPr>
        <w:t>Phase de Maturation</w:t>
      </w:r>
      <w:r w:rsidRPr="009C0983">
        <w:rPr>
          <w:b/>
          <w:bCs/>
        </w:rPr>
        <w:tab/>
      </w:r>
      <w:r w:rsidRPr="009C0983">
        <w:rPr>
          <w:b/>
          <w:bCs/>
        </w:rPr>
        <w:tab/>
        <w:t xml:space="preserve">                  </w:t>
      </w:r>
      <w:r w:rsidRPr="009C0983">
        <w:rPr>
          <w:b/>
          <w:bCs/>
        </w:rPr>
        <w:tab/>
        <w:t xml:space="preserve">     Sper</w:t>
      </w:r>
      <w:r w:rsidR="009C0983" w:rsidRPr="009C0983">
        <w:rPr>
          <w:b/>
          <w:bCs/>
        </w:rPr>
        <w:t>matocyte II</w:t>
      </w:r>
      <w:r w:rsidR="009C0983">
        <w:rPr>
          <w:b/>
          <w:bCs/>
        </w:rPr>
        <w:t xml:space="preserve">        </w:t>
      </w:r>
      <w:r w:rsidRPr="009C0983">
        <w:rPr>
          <w:b/>
          <w:bCs/>
        </w:rPr>
        <w:t>Spermatocyte II</w:t>
      </w:r>
    </w:p>
    <w:p w:rsidR="00121A25" w:rsidRDefault="00B811AB" w:rsidP="00121A25">
      <w:pPr>
        <w:spacing w:line="360" w:lineRule="auto"/>
        <w:jc w:val="left"/>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3798570</wp:posOffset>
                </wp:positionH>
                <wp:positionV relativeFrom="paragraph">
                  <wp:posOffset>165735</wp:posOffset>
                </wp:positionV>
                <wp:extent cx="716280" cy="367030"/>
                <wp:effectExtent l="7620" t="13335" r="38100" b="5778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3670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pt,13.05pt" to="35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yLgIAAFAEAAAOAAAAZHJzL2Uyb0RvYy54bWysVNuO2jAQfa/Uf7D8Dkkg5RIRVlUCfaFd&#10;pN1+gLEdYtWxLdsQUNV/79hcutt9WVXNgzPOzJw5c8vi4dRJdOTWCa1KnA1TjLiimgm1L/H35/Vg&#10;hpHzRDEiteIlPnOHH5YfPyx6U/CRbrVk3CIAUa7oTYlb702RJI62vCNuqA1XoGy07YiHq90nzJIe&#10;0DuZjNJ0kvTaMmM15c7B1/qixMuI3zSc+semcdwjWWLg5uNp47kLZ7JckGJviWkFvdIg/8CiI0JB&#10;0DtUTTxBByveQHWCWu1044dUd4luGkF5zAGyydK/snlqieExFyiOM/cyuf8HS78dtxYJVuI5Rop0&#10;0KKNUBxleShNb1wBFpXa2pAcPakns9H0h0NKVy1Rex4pPp8N+GXBI3nlEi7OQIBd/1UzsCEHr2Od&#10;To3tAiRUAJ1iO873dvCTRxQ+TrPJaAZNo6AaT6bpOLYrIcXN2Vjnv3DdoSCUWALxCE6OG+cDGVLc&#10;TEIspddCythxqVAPjEfTNI0eTkvBgjbYObvfVdKiIwlDE5+YGmhemll9UCyitZyw1VX2REiQkY81&#10;8VZAlSTHIVzHGUaSw54E6cJPqhARMgbGV+kyNz/n6Xw1W83yQT6arAZ5WteDz+sqH0zW2fRTPa6r&#10;qs5+BfJZXrSCMa4C/9sMZ/n7ZuS6TZfpu0/xvVLJa/RYUiB7e0fSseWhy5d52Wl23tqQXeg+jG00&#10;vq5Y2IuX92j150ew/A0AAP//AwBQSwMEFAAGAAgAAAAhAMC15lDfAAAACQEAAA8AAABkcnMvZG93&#10;bnJldi54bWxMj01PwzAMhu9I/IfISFwQS9uJ0ZWmEyAhDpwYSOyYNaataJwuST/495gTHC0/fv28&#10;5W6xvZjQh86RgnSVgECqnemoUfD+9nSdgwhRk9G9I1TwjQF21flZqQvjZnrFaR8bwSEUCq2gjXEo&#10;pAx1i1aHlRuQePfpvNWRR99I4/XM4baXWZJspNUd8YdWD/jYYv21Hy1rSOvjx/PLOD5M9WE+ZKd4&#10;tT4pdXmx3N+BiLjEPxh+9fkGKnY6upFMEL2Cm22eMaog26QgGLhNUy53VJCvtyCrUv5vUP0AAAD/&#10;/wMAUEsBAi0AFAAGAAgAAAAhALaDOJL+AAAA4QEAABMAAAAAAAAAAAAAAAAAAAAAAFtDb250ZW50&#10;X1R5cGVzXS54bWxQSwECLQAUAAYACAAAACEAOP0h/9YAAACUAQAACwAAAAAAAAAAAAAAAAAvAQAA&#10;X3JlbHMvLnJlbHNQSwECLQAUAAYACAAAACEAhVq/si4CAABQBAAADgAAAAAAAAAAAAAAAAAuAgAA&#10;ZHJzL2Uyb0RvYy54bWxQSwECLQAUAAYACAAAACEAwLXmUN8AAAAJAQAADwAAAAAAAAAAAAAAAACI&#10;BAAAZHJzL2Rvd25yZXYueG1sUEsFBgAAAAAEAAQA8wAAAJQFAAAAAA==&#10;" strokeweight="1pt">
                <v:stroke endarrow="block"/>
              </v:lin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3103245</wp:posOffset>
                </wp:positionH>
                <wp:positionV relativeFrom="paragraph">
                  <wp:posOffset>163830</wp:posOffset>
                </wp:positionV>
                <wp:extent cx="697230" cy="421640"/>
                <wp:effectExtent l="45720" t="11430" r="9525" b="5270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230" cy="4216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2.9pt" to="299.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nzNQIAAFoEAAAOAAAAZHJzL2Uyb0RvYy54bWysVE2P2jAQvVfqf7B8h3yQsh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ZZPQmsG4EiJqtbWhOHpSj2aj6XeHlK47ovY8Unw6G8jLQkbyJiVsnIEDdsMXzSCGHLyO&#10;fTq1tketFOZzSAzg0At0ioM53wbDTx5R+Did3+UTGB8FV5Fn0yIOLiFlgAnJxjr/ieseBaPCEkqI&#10;oOS4cT7QegkJ4UqvhZRx9lKhASjkd2kaM5yWggVviHN2v6ulRUcS5BOfWCR4XodZfVAsonWcsNXV&#10;9kRIsJGP3fFWQL8kx+G4njOMJIcbE6wLP6nCiVAxML5aFwX9mKfz1Ww1K0ZFPl2NirRpRh/XdTGa&#10;rrO7D82kqesm+xnIZ0XZCca4Cvyf1ZwVf6eW67266PCm51unkrfosaVA9vkdScfhh3lflLPT7Ly1&#10;obqgAxBwDL5etnBDXu9j1MsvYfkLAAD//wMAUEsDBBQABgAIAAAAIQBE5CfO3wAAAAkBAAAPAAAA&#10;ZHJzL2Rvd25yZXYueG1sTI9BS8NAEIXvgv9hGcGb3Rgak8ZMiihiQRAaK1632TEJ3Z0N2W0b/73r&#10;SY/DfLz3vWo9WyNONPnBMcLtIgFB3Do9cIewe3++KUD4oFgr45gQvsnDur68qFSp3Zm3dGpCJ2II&#10;+1Ih9CGMpZS+7ckqv3Ajcfx9ucmqEM+pk3pS5xhujUyT5E5aNXBs6NVIjz21h+ZoEWw3UvP5enh5&#10;2nxs812+bDfmzSNeX80P9yACzeEPhl/9qA51dNq7I2svDMKyKPKIIqRZnBCBbFVkIPYIqzQFWVfy&#10;/4L6BwAA//8DAFBLAQItABQABgAIAAAAIQC2gziS/gAAAOEBAAATAAAAAAAAAAAAAAAAAAAAAABb&#10;Q29udGVudF9UeXBlc10ueG1sUEsBAi0AFAAGAAgAAAAhADj9If/WAAAAlAEAAAsAAAAAAAAAAAAA&#10;AAAALwEAAF9yZWxzLy5yZWxzUEsBAi0AFAAGAAgAAAAhAGt5efM1AgAAWgQAAA4AAAAAAAAAAAAA&#10;AAAALgIAAGRycy9lMm9Eb2MueG1sUEsBAi0AFAAGAAgAAAAhAETkJ87fAAAACQEAAA8AAAAAAAAA&#10;AAAAAAAAjwQAAGRycy9kb3ducmV2LnhtbFBLBQYAAAAABAAEAPMAAACbBQAAAAA=&#10;" strokeweight="1pt">
                <v:stroke endarrow="block"/>
              </v:line>
            </w:pict>
          </mc:Fallback>
        </mc:AlternateContent>
      </w:r>
      <w:r w:rsidR="00133DBA">
        <w:rPr>
          <w:b/>
          <w:bCs/>
        </w:rPr>
        <w:t xml:space="preserve">         (24 jours)</w:t>
      </w:r>
      <w:r w:rsidR="00133DBA">
        <w:t xml:space="preserve">                                                      (n chromosomes, 2q ADN)</w:t>
      </w:r>
    </w:p>
    <w:p w:rsidR="00133DBA" w:rsidRDefault="009C0983" w:rsidP="00121A25">
      <w:pPr>
        <w:spacing w:line="360" w:lineRule="auto"/>
        <w:jc w:val="left"/>
      </w:pPr>
      <w:r>
        <w:t xml:space="preserve">                     </w:t>
      </w:r>
    </w:p>
    <w:p w:rsidR="00133DBA" w:rsidRDefault="00B811AB" w:rsidP="009C0983">
      <w:pPr>
        <w:spacing w:line="360" w:lineRule="auto"/>
        <w:jc w:val="left"/>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4728210</wp:posOffset>
                </wp:positionH>
                <wp:positionV relativeFrom="paragraph">
                  <wp:posOffset>247650</wp:posOffset>
                </wp:positionV>
                <wp:extent cx="1905" cy="961390"/>
                <wp:effectExtent l="60960" t="9525" r="60960" b="196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613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19.5pt" to="372.4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JANAIAAFgEAAAOAAAAZHJzL2Uyb0RvYy54bWysVMFu2zAMvQ/YPwi6p7bTNE2MOsVgJ9sh&#10;2wq0+wBFkmNhsiRISpxg2L+PVNK03S7DMB9kyiSfHskn390fek320gdlTUWLq5wSabgVymwr+u1p&#10;NZpREiIzgmlrZEWPMtD7xft3d4Mr5dh2VgvpCYCYUA6uol2MrsyywDvZs3BlnTTgbK3vWYSt32bC&#10;swHQe52N83yaDdYL5y2XIcDX5uSki4TftpLHr20bZCS6osAtptWndYNrtrhj5dYz1yl+psH+gUXP&#10;lIFDL1ANi4zsvPoDqlfc22DbeMVtn9m2VVymGqCaIv+tmseOOZlqgeYEd2lT+H+w/Mv+wRMlKnpL&#10;iWE9jGitjCTFDbZmcKGEiNo8eCyOH8yjW1v+PRBj646ZrUwUn44O8grMyN6k4CY4OGAzfLYCYtgu&#10;2tSnQ+t70mrlPmEigkMvyCEN5ngZjDxEwuFjMc9vKOHgmE+L63kaW8ZKBMFU50P8KG1P0KiohgIS&#10;JNuvQ0RSLyEYbuxKaZ0mrw0ZAH58m+cpI1itBHoxLvjtptae7BmKJz2pRPC8DvN2Z0RC6yQTy7Md&#10;mdJgk5h6E72CbmlJ8bheCkq0hPuC1omfNngi1AuMz9ZJPz/m+Xw5W84mo8l4uhxN8qYZfVjVk9F0&#10;VdzeNNdNXTfFTyRfTMpOCSEN8n/WcjH5O62cb9VJhRc1XzqVvUVPLQWyz+9EOo0ep33SzcaK44PH&#10;6lAFIN8UfL5qeD9e71PUyw9h8QsAAP//AwBQSwMEFAAGAAgAAAAhADrlRcPfAAAACgEAAA8AAABk&#10;cnMvZG93bnJldi54bWxMj8FKw0AQhu+C77BMwZvdVENjYjZFFLEgCI0Vr9vsmITuzobsto1v3+lJ&#10;jzPz8c/3l6vJWXHEMfSeFCzmCQikxpueWgXbz9fbBxAhajLaekIFvxhgVV1flbow/kQbPNaxFRxC&#10;odAKuhiHQsrQdOh0mPsBiW8/fnQ68ji20oz6xOHOyrskWUqne+IPnR7wucNmXx+cAtcOWH+/799e&#10;1l+bbJulzdp+BKVuZtPTI4iIU/yD4aLP6lCx084fyARhFWRpumRUwX3OnRjgRQ5ix2SepCCrUv6v&#10;UJ0BAAD//wMAUEsBAi0AFAAGAAgAAAAhALaDOJL+AAAA4QEAABMAAAAAAAAAAAAAAAAAAAAAAFtD&#10;b250ZW50X1R5cGVzXS54bWxQSwECLQAUAAYACAAAACEAOP0h/9YAAACUAQAACwAAAAAAAAAAAAAA&#10;AAAvAQAAX3JlbHMvLnJlbHNQSwECLQAUAAYACAAAACEANukyQDQCAABYBAAADgAAAAAAAAAAAAAA&#10;AAAuAgAAZHJzL2Uyb0RvYy54bWxQSwECLQAUAAYACAAAACEAOuVFw98AAAAKAQAADwAAAAAAAAAA&#10;AAAAAACOBAAAZHJzL2Rvd25yZXYueG1sUEsFBgAAAAAEAAQA8wAAAJoFAAAAAA==&#10;" strokeweight="1pt">
                <v:stroke endarrow="block"/>
              </v:line>
            </w:pict>
          </mc:Fallback>
        </mc:AlternateContent>
      </w:r>
      <w:r w:rsidR="00133DBA">
        <w:t xml:space="preserve">                                                                         </w:t>
      </w:r>
      <w:r w:rsidR="00133DBA" w:rsidRPr="00121A25">
        <w:rPr>
          <w:b/>
          <w:bCs/>
        </w:rPr>
        <w:t>Spermatide</w:t>
      </w:r>
      <w:r w:rsidR="009C0983" w:rsidRPr="009C0983">
        <w:t xml:space="preserve"> </w:t>
      </w:r>
      <w:r w:rsidR="009C0983">
        <w:t xml:space="preserve">                     </w:t>
      </w:r>
      <w:r w:rsidR="009C0983" w:rsidRPr="00121A25">
        <w:rPr>
          <w:b/>
          <w:bCs/>
        </w:rPr>
        <w:t xml:space="preserve"> Spermatide</w:t>
      </w:r>
    </w:p>
    <w:p w:rsidR="00133DBA" w:rsidRDefault="00B811AB" w:rsidP="00133DBA">
      <w:pPr>
        <w:spacing w:line="360" w:lineRule="auto"/>
        <w:jc w:val="left"/>
      </w:pPr>
      <w:r>
        <w:rPr>
          <w:noProof/>
          <w:sz w:val="20"/>
          <w:lang w:eastAsia="fr-FR"/>
        </w:rPr>
        <mc:AlternateContent>
          <mc:Choice Requires="wps">
            <w:drawing>
              <wp:anchor distT="0" distB="0" distL="114300" distR="114300" simplePos="0" relativeHeight="251678720" behindDoc="0" locked="1" layoutInCell="1" allowOverlap="1">
                <wp:simplePos x="0" y="0"/>
                <wp:positionH relativeFrom="column">
                  <wp:posOffset>3103245</wp:posOffset>
                </wp:positionH>
                <wp:positionV relativeFrom="page">
                  <wp:posOffset>6673850</wp:posOffset>
                </wp:positionV>
                <wp:extent cx="0" cy="593725"/>
                <wp:effectExtent l="55245" t="6350" r="5905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4.35pt,525.5pt" to="244.35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kwJwIAAEsEAAAOAAAAZHJzL2Uyb0RvYy54bWysVMuu2yAQ3VfqPyD2ie1c52XFuarspJu0&#10;N9K9/QACOEbFgIDEiar+ewfyaNNuqqpZkAGGM2fOzHjxfOokOnLrhFYlzoYpRlxRzYTal/jL23ow&#10;w8h5ohiRWvESn7nDz8v37xa9KfhIt1oybhGAKFf0psSt96ZIEkdb3hE31IYruGy07YiHrd0nzJIe&#10;0DuZjNJ0kvTaMmM15c7BaX25xMuI3zSc+pemcdwjWWLg5uNq47oLa7JckGJviWkFvdIg/8CiI0JB&#10;0DtUTTxBByv+gOoEtdrpxg+p7hLdNILymANkk6W/ZfPaEsNjLiCOM3eZ3P+DpZ+PW4sEK/EEI0U6&#10;KNFGKI5GUZreuAI8KrW1ITl6Uq9mo+lXh5SuWqL2PFJ8Oxt4lwUxk4cnYeMMBNj1nzQDH3LwOup0&#10;amwXIEEBdIrlON/LwU8e0cshhdPx/Gk6GkdwUtzeGev8R647FIwSS+Accclx43zgQYqbSwij9FpI&#10;GYstFeqB7GiapvGF01KwcBv8nN3vKmnRkYR+ib9r4Ac3qw+KRbSWE7a62p4ICTbyUQ5vBQgkOQ7h&#10;Os4wkhxGJFgXflKFiJAsML5al5b5Nk/nq9lqlg/y0WQ1yNO6HnxYV/lgss6m4/qprqo6+x7IZ3nR&#10;Csa4Cvxv7Zvlf9ce10G6NN69ge9KJY/oUVIge/uPpGO1Q4HDvLlip9l5a0N2YQcdG52v0xVG4td9&#10;9Pr5DVj+AAAA//8DAFBLAwQUAAYACAAAACEA3JfmQ90AAAANAQAADwAAAGRycy9kb3ducmV2Lnht&#10;bExPy07DMBC8I/EP1iJxQdRJSSEKcSpAQhw4UZDo0Y2XJCJep7bz4O9ZxAGOO6+dKbeL7cWEPnSO&#10;FKSrBARS7UxHjYK318fLHESImozuHaGCLwywrU5PSl0YN9MLTrvYCA6hUGgFbYxDIWWoW7Q6rNyA&#10;xNyH81ZHPn0jjdczh9terpPkWlrdEX9o9YAPLdafu9FyDWl9fH96Hsf7qd7P+/UxXlwdlTo/W+5u&#10;QURc4p8YfuqzByrudHAjmSB6BVme37CUiWST8iqW/EIHhtIs24CsSvl/RfUNAAD//wMAUEsBAi0A&#10;FAAGAAgAAAAhALaDOJL+AAAA4QEAABMAAAAAAAAAAAAAAAAAAAAAAFtDb250ZW50X1R5cGVzXS54&#10;bWxQSwECLQAUAAYACAAAACEAOP0h/9YAAACUAQAACwAAAAAAAAAAAAAAAAAvAQAAX3JlbHMvLnJl&#10;bHNQSwECLQAUAAYACAAAACEAJa9JMCcCAABLBAAADgAAAAAAAAAAAAAAAAAuAgAAZHJzL2Uyb0Rv&#10;Yy54bWxQSwECLQAUAAYACAAAACEA3JfmQ90AAAANAQAADwAAAAAAAAAAAAAAAACBBAAAZHJzL2Rv&#10;d25yZXYueG1sUEsFBgAAAAAEAAQA8wAAAIsFAAAAAA==&#10;" strokeweight="1pt">
                <v:stroke endarrow="block"/>
                <w10:wrap anchory="page"/>
                <w10:anchorlock/>
              </v:lin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254000</wp:posOffset>
                </wp:positionV>
                <wp:extent cx="6172200" cy="0"/>
                <wp:effectExtent l="26670" t="25400" r="20955" b="222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pt" to="487.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D8JwIAAE8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9xgp&#10;0sGInoXiKFuE1vTGFeBRqa0NxdGTejXPmn53SOmqJWrPI8W3s4G4LEQk70LCxhlIsOu/aAY+5OB1&#10;7NOpsV2AhA6gUxzH+ToOfvKIwsd59jCDGWNEx7OEFGOgsc5/5rpDwSixBNIRmByfnQ9ESDG6hDxK&#10;b4SUcdpSob7Ed4ssQncGamc7GYOdloIFxxDi7H5XSYuOJGgnPrFCOLl1C1lq4trBz51drf0gK6sP&#10;isWULSdsfbE9EXKwgaJUIRMUDKQv1iCbH4/p43qxXuSTfDZfT/K0riefNlU+mW+yh/v6rq6qOvsZ&#10;SGd50QrGuAq8Rwln+d9J5HKZBvFdRXxtVvIePXYVyI7vSDpOPAx5kMtOs/PWjkoA1Ubnyw0L1+J2&#10;D/btf2D1CwAA//8DAFBLAwQUAAYACAAAACEASwwiut0AAAAHAQAADwAAAGRycy9kb3ducmV2Lnht&#10;bEyPwU7DMBBE70j8g7VIXBC1W5UWQpyqqtQDggstUtWbGy9O1HgdxU4a/p5FHOC4M6PZN/lq9I0Y&#10;sIt1IA3TiQKBVAZbk9Pwsd/eP4KIyZA1TSDU8IURVsX1VW4yGy70jsMuOcElFDOjoUqpzaSMZYXe&#10;xElokdj7DJ03ic/OSduZC5f7Rs6UWkhvauIPlWlxU2F53vVew9A/vNK2PR+OQfXO2ZfN3dtYa317&#10;M66fQSQc018YfvAZHQpmOoWebBSNhtmSgxrmihex/bScs3D6FWSRy//8xTcAAAD//wMAUEsBAi0A&#10;FAAGAAgAAAAhALaDOJL+AAAA4QEAABMAAAAAAAAAAAAAAAAAAAAAAFtDb250ZW50X1R5cGVzXS54&#10;bWxQSwECLQAUAAYACAAAACEAOP0h/9YAAACUAQAACwAAAAAAAAAAAAAAAAAvAQAAX3JlbHMvLnJl&#10;bHNQSwECLQAUAAYACAAAACEA6k3Q/CcCAABPBAAADgAAAAAAAAAAAAAAAAAuAgAAZHJzL2Uyb0Rv&#10;Yy54bWxQSwECLQAUAAYACAAAACEASwwiut0AAAAHAQAADwAAAAAAAAAAAAAAAACBBAAAZHJzL2Rv&#10;d25yZXYueG1sUEsFBgAAAAAEAAQA8wAAAIsFAAAAAA==&#10;" strokeweight="3pt">
                <v:stroke dashstyle="1 1" linestyle="thinThin"/>
              </v:line>
            </w:pict>
          </mc:Fallback>
        </mc:AlternateContent>
      </w:r>
      <w:r w:rsidR="00133DBA">
        <w:t xml:space="preserve">                                                                (n chromosomes, q ADN)</w:t>
      </w:r>
    </w:p>
    <w:p w:rsidR="00133DBA" w:rsidRDefault="00133DBA" w:rsidP="00133DBA">
      <w:pPr>
        <w:spacing w:line="360" w:lineRule="auto"/>
        <w:jc w:val="left"/>
        <w:rPr>
          <w:sz w:val="10"/>
          <w:szCs w:val="10"/>
        </w:rPr>
      </w:pPr>
    </w:p>
    <w:p w:rsidR="00133DBA" w:rsidRDefault="00133DBA" w:rsidP="00133DBA">
      <w:pPr>
        <w:spacing w:line="360" w:lineRule="auto"/>
        <w:jc w:val="left"/>
        <w:rPr>
          <w:b/>
          <w:bCs/>
        </w:rPr>
      </w:pPr>
      <w:r>
        <w:rPr>
          <w:b/>
          <w:bCs/>
        </w:rPr>
        <w:t>Phase de Différenciation</w:t>
      </w:r>
    </w:p>
    <w:p w:rsidR="00133DBA" w:rsidRDefault="00133DBA" w:rsidP="00133DBA">
      <w:pPr>
        <w:spacing w:line="360" w:lineRule="auto"/>
        <w:jc w:val="left"/>
      </w:pPr>
      <w:r>
        <w:t xml:space="preserve">    ou </w:t>
      </w:r>
      <w:r>
        <w:rPr>
          <w:b/>
          <w:bCs/>
        </w:rPr>
        <w:t>Spermiogenèse</w:t>
      </w:r>
    </w:p>
    <w:p w:rsidR="00133DBA" w:rsidRDefault="00133DBA" w:rsidP="00133DBA">
      <w:pPr>
        <w:spacing w:line="360" w:lineRule="auto"/>
        <w:jc w:val="left"/>
      </w:pPr>
      <w:r>
        <w:t xml:space="preserve">         </w:t>
      </w:r>
      <w:r>
        <w:rPr>
          <w:b/>
          <w:bCs/>
        </w:rPr>
        <w:t>(23 jours)</w:t>
      </w:r>
      <w:r>
        <w:t xml:space="preserve">                                             </w:t>
      </w:r>
      <w:r w:rsidRPr="00121A25">
        <w:rPr>
          <w:b/>
          <w:bCs/>
        </w:rPr>
        <w:t xml:space="preserve"> Spermatozoïde</w:t>
      </w:r>
      <w:r>
        <w:t xml:space="preserve">                </w:t>
      </w:r>
      <w:r w:rsidRPr="00121A25">
        <w:rPr>
          <w:b/>
          <w:bCs/>
        </w:rPr>
        <w:t xml:space="preserve"> Spermatozoïde</w:t>
      </w:r>
      <w:r>
        <w:t xml:space="preserve"> </w:t>
      </w:r>
    </w:p>
    <w:p w:rsidR="00133DBA" w:rsidRDefault="00133DBA" w:rsidP="00133DBA">
      <w:pPr>
        <w:spacing w:line="360" w:lineRule="auto"/>
        <w:jc w:val="left"/>
      </w:pPr>
      <w:r>
        <w:t xml:space="preserve">                                                                (n chromosomes, q ADN)</w:t>
      </w:r>
    </w:p>
    <w:p w:rsidR="00133DBA" w:rsidRDefault="00133DBA" w:rsidP="00133DBA">
      <w:pPr>
        <w:spacing w:line="360" w:lineRule="auto"/>
        <w:jc w:val="left"/>
      </w:pPr>
    </w:p>
    <w:p w:rsidR="00133DBA" w:rsidRPr="00121A25" w:rsidRDefault="00133DBA" w:rsidP="00133DBA">
      <w:pPr>
        <w:spacing w:line="360" w:lineRule="auto"/>
        <w:jc w:val="left"/>
        <w:rPr>
          <w:b/>
          <w:bCs/>
        </w:rPr>
      </w:pPr>
    </w:p>
    <w:p w:rsidR="00133DBA" w:rsidRPr="00121A25" w:rsidRDefault="00133DBA" w:rsidP="00133DBA">
      <w:pPr>
        <w:spacing w:line="360" w:lineRule="auto"/>
        <w:jc w:val="center"/>
        <w:rPr>
          <w:rFonts w:ascii="Arial" w:hAnsi="Arial" w:cs="Arial"/>
          <w:b/>
          <w:bCs/>
          <w:u w:val="single"/>
        </w:rPr>
      </w:pPr>
      <w:r w:rsidRPr="00121A25">
        <w:rPr>
          <w:rFonts w:ascii="Arial" w:hAnsi="Arial" w:cs="Arial"/>
          <w:b/>
          <w:bCs/>
          <w:u w:val="single"/>
        </w:rPr>
        <w:t>Schéma Récapitulatif de la Spermatogenèse</w:t>
      </w:r>
    </w:p>
    <w:p w:rsidR="00133DBA" w:rsidRDefault="00133DBA" w:rsidP="00133DBA">
      <w:pPr>
        <w:spacing w:line="360" w:lineRule="auto"/>
        <w:jc w:val="left"/>
      </w:pPr>
    </w:p>
    <w:p w:rsidR="00133DBA" w:rsidRDefault="00133DBA" w:rsidP="00133DBA">
      <w:pPr>
        <w:spacing w:line="360" w:lineRule="auto"/>
        <w:jc w:val="left"/>
      </w:pPr>
    </w:p>
    <w:p w:rsidR="00133DBA" w:rsidRDefault="00133DBA" w:rsidP="00133DBA">
      <w:pPr>
        <w:spacing w:line="360" w:lineRule="auto"/>
        <w:jc w:val="left"/>
      </w:pPr>
    </w:p>
    <w:p w:rsidR="00133DBA" w:rsidRDefault="00133DBA" w:rsidP="00133DBA">
      <w:pPr>
        <w:spacing w:line="360" w:lineRule="auto"/>
        <w:jc w:val="left"/>
      </w:pPr>
    </w:p>
    <w:p w:rsidR="00133DBA" w:rsidRDefault="00133DBA" w:rsidP="00133DBA">
      <w:pPr>
        <w:spacing w:line="360" w:lineRule="auto"/>
        <w:jc w:val="left"/>
        <w:rPr>
          <w:i/>
          <w:iCs/>
        </w:rPr>
      </w:pPr>
      <w:r>
        <w:rPr>
          <w:b/>
          <w:bCs/>
        </w:rPr>
        <w:t>N.B.</w:t>
      </w:r>
      <w:r>
        <w:t xml:space="preserve"> : </w:t>
      </w:r>
      <w:r>
        <w:rPr>
          <w:i/>
          <w:iCs/>
        </w:rPr>
        <w:t>A partir d'une spermatogonie Ap, on obtient 16 spermatozoïdes.</w:t>
      </w:r>
    </w:p>
    <w:p w:rsidR="00121A25" w:rsidRDefault="00121A25" w:rsidP="00133DBA">
      <w:pPr>
        <w:spacing w:line="360" w:lineRule="auto"/>
        <w:jc w:val="left"/>
        <w:rPr>
          <w:i/>
          <w:iCs/>
        </w:rPr>
      </w:pPr>
    </w:p>
    <w:p w:rsidR="00121A25" w:rsidRPr="00121A25" w:rsidRDefault="00121A25" w:rsidP="00133DBA">
      <w:pPr>
        <w:spacing w:line="360" w:lineRule="auto"/>
        <w:jc w:val="left"/>
        <w:rPr>
          <w:sz w:val="32"/>
          <w:szCs w:val="32"/>
        </w:rPr>
      </w:pPr>
    </w:p>
    <w:p w:rsidR="00133DBA" w:rsidRPr="00121A25" w:rsidRDefault="00133DBA" w:rsidP="00470B8F">
      <w:pPr>
        <w:spacing w:line="360" w:lineRule="auto"/>
        <w:jc w:val="left"/>
        <w:rPr>
          <w:b/>
          <w:bCs/>
          <w:sz w:val="32"/>
          <w:szCs w:val="32"/>
        </w:rPr>
      </w:pPr>
      <w:r w:rsidRPr="00121A25">
        <w:rPr>
          <w:b/>
          <w:bCs/>
          <w:sz w:val="32"/>
          <w:szCs w:val="32"/>
        </w:rPr>
        <w:t>IV. Contrôle neuro-endocrinien</w:t>
      </w:r>
      <w:r w:rsidR="00121A25">
        <w:rPr>
          <w:b/>
          <w:bCs/>
          <w:sz w:val="32"/>
          <w:szCs w:val="32"/>
        </w:rPr>
        <w:t> :</w:t>
      </w:r>
    </w:p>
    <w:p w:rsidR="00133DBA" w:rsidRDefault="00133DBA" w:rsidP="00133DBA">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Le "chef d'orchestre" de la fonction testiculaire est </w:t>
      </w:r>
      <w:smartTag w:uri="urn:schemas-microsoft-com:office:smarttags" w:element="PersonName">
        <w:smartTagPr>
          <w:attr w:name="ProductID" w:val="la GnRH"/>
        </w:smartTagPr>
        <w:r>
          <w:rPr>
            <w:rFonts w:ascii="Times New Roman" w:hAnsi="Times New Roman" w:cs="Times New Roman"/>
          </w:rPr>
          <w:t xml:space="preserve">la </w:t>
        </w:r>
        <w:r>
          <w:rPr>
            <w:rStyle w:val="lev"/>
            <w:rFonts w:ascii="Times New Roman" w:hAnsi="Times New Roman" w:cs="Times New Roman"/>
          </w:rPr>
          <w:t>GnRH</w:t>
        </w:r>
      </w:smartTag>
      <w:r>
        <w:rPr>
          <w:rStyle w:val="lev"/>
          <w:rFonts w:ascii="Times New Roman" w:hAnsi="Times New Roman" w:cs="Times New Roman"/>
        </w:rPr>
        <w:t xml:space="preserve"> </w:t>
      </w:r>
      <w:r>
        <w:rPr>
          <w:rFonts w:ascii="Times New Roman" w:hAnsi="Times New Roman" w:cs="Times New Roman"/>
        </w:rPr>
        <w:t>(</w:t>
      </w:r>
      <w:r>
        <w:rPr>
          <w:rStyle w:val="lev"/>
          <w:rFonts w:ascii="Times New Roman" w:hAnsi="Times New Roman" w:cs="Times New Roman"/>
        </w:rPr>
        <w:t>G</w:t>
      </w:r>
      <w:r>
        <w:rPr>
          <w:rFonts w:ascii="Times New Roman" w:hAnsi="Times New Roman" w:cs="Times New Roman"/>
        </w:rPr>
        <w:t>onadotropi</w:t>
      </w:r>
      <w:r>
        <w:rPr>
          <w:rStyle w:val="lev"/>
          <w:rFonts w:ascii="Times New Roman" w:hAnsi="Times New Roman" w:cs="Times New Roman"/>
        </w:rPr>
        <w:t>n</w:t>
      </w:r>
      <w:r>
        <w:rPr>
          <w:rFonts w:ascii="Times New Roman" w:hAnsi="Times New Roman" w:cs="Times New Roman"/>
        </w:rPr>
        <w:t xml:space="preserve"> </w:t>
      </w:r>
      <w:r>
        <w:rPr>
          <w:rStyle w:val="lev"/>
          <w:rFonts w:ascii="Times New Roman" w:hAnsi="Times New Roman" w:cs="Times New Roman"/>
        </w:rPr>
        <w:t>R</w:t>
      </w:r>
      <w:r>
        <w:rPr>
          <w:rFonts w:ascii="Times New Roman" w:hAnsi="Times New Roman" w:cs="Times New Roman"/>
        </w:rPr>
        <w:t xml:space="preserve">eleasing </w:t>
      </w:r>
      <w:r>
        <w:rPr>
          <w:rStyle w:val="lev"/>
          <w:rFonts w:ascii="Times New Roman" w:hAnsi="Times New Roman" w:cs="Times New Roman"/>
        </w:rPr>
        <w:t>H</w:t>
      </w:r>
      <w:r>
        <w:rPr>
          <w:rFonts w:ascii="Times New Roman" w:hAnsi="Times New Roman" w:cs="Times New Roman"/>
        </w:rPr>
        <w:t xml:space="preserve">ormone). C'est grâce à la production pulsatile de cette hormone par des neurones de l'hypothalamus (production très augmentée à la période pubertaire) que s'installe la fonction testiculaire. </w:t>
      </w:r>
    </w:p>
    <w:p w:rsidR="00133DBA" w:rsidRDefault="00133DBA" w:rsidP="00133DBA">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En effet, </w:t>
      </w:r>
      <w:smartTag w:uri="urn:schemas-microsoft-com:office:smarttags" w:element="PersonName">
        <w:smartTagPr>
          <w:attr w:name="ProductID" w:val="la GnRH"/>
        </w:smartTagPr>
        <w:r>
          <w:rPr>
            <w:rFonts w:ascii="Times New Roman" w:hAnsi="Times New Roman" w:cs="Times New Roman"/>
          </w:rPr>
          <w:t>la GnRH</w:t>
        </w:r>
      </w:smartTag>
      <w:r>
        <w:rPr>
          <w:rFonts w:ascii="Times New Roman" w:hAnsi="Times New Roman" w:cs="Times New Roman"/>
        </w:rPr>
        <w:t xml:space="preserve"> provoque la sécrétion hypophysaire de deux hormones, </w:t>
      </w:r>
      <w:smartTag w:uri="urn:schemas-microsoft-com:office:smarttags" w:element="PersonName">
        <w:smartTagPr>
          <w:attr w:name="ProductID" w:val="la FSH"/>
        </w:smartTagPr>
        <w:r>
          <w:rPr>
            <w:rFonts w:ascii="Times New Roman" w:hAnsi="Times New Roman" w:cs="Times New Roman"/>
          </w:rPr>
          <w:t xml:space="preserve">la </w:t>
        </w:r>
        <w:r>
          <w:rPr>
            <w:rFonts w:ascii="Times New Roman" w:hAnsi="Times New Roman" w:cs="Times New Roman"/>
            <w:b/>
            <w:bCs/>
          </w:rPr>
          <w:t>FSH</w:t>
        </w:r>
      </w:smartTag>
      <w:r>
        <w:rPr>
          <w:rFonts w:ascii="Times New Roman" w:hAnsi="Times New Roman" w:cs="Times New Roman"/>
        </w:rPr>
        <w:t xml:space="preserve"> et </w:t>
      </w:r>
      <w:smartTag w:uri="urn:schemas-microsoft-com:office:smarttags" w:element="PersonName">
        <w:smartTagPr>
          <w:attr w:name="ProductID" w:val="la LH."/>
        </w:smartTagPr>
        <w:r>
          <w:rPr>
            <w:rFonts w:ascii="Times New Roman" w:hAnsi="Times New Roman" w:cs="Times New Roman"/>
          </w:rPr>
          <w:t xml:space="preserve">la </w:t>
        </w:r>
        <w:r>
          <w:rPr>
            <w:rFonts w:ascii="Times New Roman" w:hAnsi="Times New Roman" w:cs="Times New Roman"/>
            <w:b/>
            <w:bCs/>
          </w:rPr>
          <w:t>LH</w:t>
        </w:r>
        <w:r>
          <w:rPr>
            <w:rFonts w:ascii="Times New Roman" w:hAnsi="Times New Roman" w:cs="Times New Roman"/>
          </w:rPr>
          <w:t>.</w:t>
        </w:r>
      </w:smartTag>
    </w:p>
    <w:p w:rsidR="00133DBA" w:rsidRDefault="00133DBA" w:rsidP="00133DBA">
      <w:pPr>
        <w:pStyle w:val="NormalWeb"/>
        <w:spacing w:before="0" w:beforeAutospacing="0" w:after="0" w:afterAutospacing="0"/>
        <w:jc w:val="both"/>
        <w:rPr>
          <w:rFonts w:ascii="Times New Roman" w:hAnsi="Times New Roman" w:cs="Times New Roman"/>
        </w:rPr>
      </w:pPr>
      <w:r>
        <w:rPr>
          <w:rFonts w:ascii="Times New Roman" w:hAnsi="Times New Roman" w:cs="Times New Roman"/>
        </w:rPr>
        <w:t>Au niveau du testicule, ces hormones ont les actions suivantes :</w:t>
      </w:r>
    </w:p>
    <w:p w:rsidR="00133DBA" w:rsidRDefault="00656837" w:rsidP="00133DBA">
      <w:pPr>
        <w:pStyle w:val="NormalWeb"/>
        <w:numPr>
          <w:ilvl w:val="0"/>
          <w:numId w:val="17"/>
        </w:numPr>
        <w:tabs>
          <w:tab w:val="clear" w:pos="720"/>
          <w:tab w:val="num" w:pos="567"/>
        </w:tabs>
        <w:spacing w:before="0" w:beforeAutospacing="0" w:after="0" w:afterAutospacing="0"/>
        <w:ind w:left="567" w:hanging="283"/>
        <w:jc w:val="both"/>
        <w:rPr>
          <w:rFonts w:ascii="Times New Roman" w:hAnsi="Times New Roman" w:cs="Times New Roman"/>
        </w:rPr>
      </w:pPr>
      <w:r w:rsidRPr="00656837">
        <w:rPr>
          <w:rFonts w:ascii="Times New Roman" w:hAnsi="Times New Roman" w:cs="Times New Roman"/>
          <w:b/>
          <w:bCs/>
        </w:rPr>
        <w:t>La</w:t>
      </w:r>
      <w:r w:rsidR="00133DBA" w:rsidRPr="00656837">
        <w:rPr>
          <w:rFonts w:ascii="Times New Roman" w:hAnsi="Times New Roman" w:cs="Times New Roman"/>
          <w:b/>
          <w:bCs/>
        </w:rPr>
        <w:t xml:space="preserve"> FSH</w:t>
      </w:r>
      <w:r w:rsidR="00133DBA">
        <w:rPr>
          <w:rFonts w:ascii="Times New Roman" w:hAnsi="Times New Roman" w:cs="Times New Roman"/>
        </w:rPr>
        <w:t xml:space="preserve"> permet le développement des cellules de Sertoli et la spermatogenèse (fonction exocrine du testicule : excrétion des spermatozoïdes). </w:t>
      </w:r>
      <w:smartTag w:uri="urn:schemas-microsoft-com:office:smarttags" w:element="PersonName">
        <w:smartTagPr>
          <w:attr w:name="ProductID" w:val="la FSH"/>
        </w:smartTagPr>
        <w:r w:rsidR="00133DBA">
          <w:rPr>
            <w:rFonts w:ascii="Times New Roman" w:hAnsi="Times New Roman" w:cs="Times New Roman"/>
          </w:rPr>
          <w:t>La FSH</w:t>
        </w:r>
      </w:smartTag>
      <w:r w:rsidR="00133DBA">
        <w:rPr>
          <w:rFonts w:ascii="Times New Roman" w:hAnsi="Times New Roman" w:cs="Times New Roman"/>
        </w:rPr>
        <w:t xml:space="preserve"> se fixe sur des récepteurs membranaires des cellules de Sertoli et joue un triple rôle : </w:t>
      </w:r>
    </w:p>
    <w:p w:rsidR="00133DBA" w:rsidRDefault="00133DBA" w:rsidP="00133DBA">
      <w:pPr>
        <w:pStyle w:val="NormalWeb"/>
        <w:numPr>
          <w:ilvl w:val="0"/>
          <w:numId w:val="15"/>
        </w:numPr>
        <w:tabs>
          <w:tab w:val="clear" w:pos="1068"/>
          <w:tab w:val="num" w:pos="1120"/>
        </w:tabs>
        <w:spacing w:before="0" w:beforeAutospacing="0" w:after="0" w:afterAutospacing="0"/>
        <w:ind w:left="1120" w:hanging="252"/>
        <w:jc w:val="both"/>
        <w:rPr>
          <w:rFonts w:ascii="Times New Roman" w:hAnsi="Times New Roman" w:cs="Times New Roman"/>
        </w:rPr>
      </w:pPr>
      <w:r>
        <w:rPr>
          <w:rFonts w:ascii="Times New Roman" w:hAnsi="Times New Roman" w:cs="Times New Roman"/>
        </w:rPr>
        <w:t xml:space="preserve">elle active la spermatogenèse par l'intermédiaire du cytoplasme sertolien; </w:t>
      </w:r>
    </w:p>
    <w:p w:rsidR="00133DBA" w:rsidRDefault="00133DBA" w:rsidP="00133DBA">
      <w:pPr>
        <w:pStyle w:val="NormalWeb"/>
        <w:numPr>
          <w:ilvl w:val="0"/>
          <w:numId w:val="15"/>
        </w:numPr>
        <w:tabs>
          <w:tab w:val="clear" w:pos="1068"/>
          <w:tab w:val="num" w:pos="1120"/>
        </w:tabs>
        <w:spacing w:before="0" w:beforeAutospacing="0" w:after="0" w:afterAutospacing="0"/>
        <w:ind w:left="1120" w:hanging="252"/>
        <w:jc w:val="both"/>
        <w:rPr>
          <w:rFonts w:ascii="Times New Roman" w:hAnsi="Times New Roman" w:cs="Times New Roman"/>
        </w:rPr>
      </w:pPr>
      <w:r>
        <w:rPr>
          <w:rFonts w:ascii="Times New Roman" w:hAnsi="Times New Roman" w:cs="Times New Roman"/>
        </w:rPr>
        <w:t>elle stimule la formation d'</w:t>
      </w:r>
      <w:r>
        <w:rPr>
          <w:rFonts w:ascii="Times New Roman" w:hAnsi="Times New Roman" w:cs="Times New Roman"/>
          <w:b/>
          <w:bCs/>
        </w:rPr>
        <w:t>ABP</w:t>
      </w:r>
      <w:r>
        <w:rPr>
          <w:rFonts w:ascii="Times New Roman" w:hAnsi="Times New Roman" w:cs="Times New Roman"/>
        </w:rPr>
        <w:t xml:space="preserve"> (Androgen Binding Proteine);</w:t>
      </w:r>
    </w:p>
    <w:p w:rsidR="00133DBA" w:rsidRDefault="00133DBA" w:rsidP="00133DBA">
      <w:pPr>
        <w:pStyle w:val="NormalWeb"/>
        <w:numPr>
          <w:ilvl w:val="0"/>
          <w:numId w:val="15"/>
        </w:numPr>
        <w:tabs>
          <w:tab w:val="clear" w:pos="1068"/>
          <w:tab w:val="num" w:pos="1120"/>
        </w:tabs>
        <w:spacing w:before="0" w:beforeAutospacing="0" w:after="0" w:afterAutospacing="0"/>
        <w:ind w:left="1120" w:hanging="252"/>
        <w:jc w:val="both"/>
        <w:rPr>
          <w:rFonts w:ascii="Times New Roman" w:hAnsi="Times New Roman" w:cs="Times New Roman"/>
        </w:rPr>
      </w:pPr>
      <w:r>
        <w:rPr>
          <w:rFonts w:ascii="Times New Roman" w:hAnsi="Times New Roman" w:cs="Times New Roman"/>
        </w:rPr>
        <w:t>enfin, elle provoque la sécrétion d'</w:t>
      </w:r>
      <w:r>
        <w:rPr>
          <w:rFonts w:ascii="Times New Roman" w:hAnsi="Times New Roman" w:cs="Times New Roman"/>
          <w:b/>
          <w:bCs/>
        </w:rPr>
        <w:t>inhibine</w:t>
      </w:r>
      <w:r>
        <w:rPr>
          <w:rFonts w:ascii="Times New Roman" w:hAnsi="Times New Roman" w:cs="Times New Roman"/>
        </w:rPr>
        <w:t xml:space="preserve">, hormone exerçant un rétrocontrôle négatif sur la sécrétion de FSH, soit sur les neurones hypothalamiques en diminuant la sécrétion de </w:t>
      </w:r>
      <w:smartTag w:uri="urn:schemas-microsoft-com:office:smarttags" w:element="PersonName">
        <w:smartTagPr>
          <w:attr w:name="ProductID" w:val="la GnRH"/>
        </w:smartTagPr>
        <w:r>
          <w:rPr>
            <w:rFonts w:ascii="Times New Roman" w:hAnsi="Times New Roman" w:cs="Times New Roman"/>
          </w:rPr>
          <w:t>la GnRH</w:t>
        </w:r>
      </w:smartTag>
      <w:r>
        <w:rPr>
          <w:rFonts w:ascii="Times New Roman" w:hAnsi="Times New Roman" w:cs="Times New Roman"/>
        </w:rPr>
        <w:t>, soit directement sur les cellules gonadotropes hypophysaires.</w:t>
      </w:r>
    </w:p>
    <w:p w:rsidR="00133DBA" w:rsidRDefault="00656837" w:rsidP="00133DBA">
      <w:pPr>
        <w:pStyle w:val="NormalWeb"/>
        <w:numPr>
          <w:ilvl w:val="0"/>
          <w:numId w:val="17"/>
        </w:numPr>
        <w:tabs>
          <w:tab w:val="clear" w:pos="720"/>
          <w:tab w:val="num" w:pos="567"/>
        </w:tabs>
        <w:spacing w:before="0" w:beforeAutospacing="0" w:after="0" w:afterAutospacing="0"/>
        <w:ind w:left="567" w:hanging="283"/>
        <w:jc w:val="both"/>
        <w:rPr>
          <w:rFonts w:ascii="Times New Roman" w:hAnsi="Times New Roman" w:cs="Times New Roman"/>
        </w:rPr>
      </w:pPr>
      <w:r w:rsidRPr="00656837">
        <w:rPr>
          <w:rFonts w:ascii="Times New Roman" w:hAnsi="Times New Roman" w:cs="Times New Roman"/>
          <w:b/>
          <w:bCs/>
        </w:rPr>
        <w:t>La</w:t>
      </w:r>
      <w:r w:rsidR="00133DBA" w:rsidRPr="00656837">
        <w:rPr>
          <w:rFonts w:ascii="Times New Roman" w:hAnsi="Times New Roman" w:cs="Times New Roman"/>
          <w:b/>
          <w:bCs/>
        </w:rPr>
        <w:t xml:space="preserve"> LH</w:t>
      </w:r>
      <w:r w:rsidR="00133DBA">
        <w:rPr>
          <w:rFonts w:ascii="Times New Roman" w:hAnsi="Times New Roman" w:cs="Times New Roman"/>
        </w:rPr>
        <w:t xml:space="preserve"> assure la multiplication des cellules de Leydig et la sécrétion de </w:t>
      </w:r>
      <w:r w:rsidR="00133DBA">
        <w:rPr>
          <w:rFonts w:ascii="Times New Roman" w:hAnsi="Times New Roman" w:cs="Times New Roman"/>
          <w:b/>
          <w:bCs/>
        </w:rPr>
        <w:t>testostérone</w:t>
      </w:r>
      <w:r w:rsidR="00133DBA">
        <w:rPr>
          <w:rFonts w:ascii="Times New Roman" w:hAnsi="Times New Roman" w:cs="Times New Roman"/>
        </w:rPr>
        <w:t xml:space="preserve"> (fonction endocrine du testicule) :</w:t>
      </w:r>
    </w:p>
    <w:p w:rsidR="00133DBA" w:rsidRDefault="00133DBA" w:rsidP="00133DBA">
      <w:pPr>
        <w:pStyle w:val="NormalWeb"/>
        <w:numPr>
          <w:ilvl w:val="0"/>
          <w:numId w:val="15"/>
        </w:numPr>
        <w:tabs>
          <w:tab w:val="clear" w:pos="1068"/>
          <w:tab w:val="num" w:pos="1134"/>
        </w:tabs>
        <w:spacing w:before="0" w:beforeAutospacing="0" w:after="0" w:afterAutospacing="0"/>
        <w:ind w:left="1134" w:hanging="266"/>
        <w:jc w:val="both"/>
        <w:rPr>
          <w:rFonts w:ascii="Times New Roman" w:hAnsi="Times New Roman" w:cs="Times New Roman"/>
        </w:rPr>
      </w:pPr>
      <w:r>
        <w:rPr>
          <w:rFonts w:ascii="Times New Roman" w:hAnsi="Times New Roman" w:cs="Times New Roman"/>
        </w:rPr>
        <w:t>la majeure partie de la testostérone pénètre dans le cytoplasme sertolien où elle se lie à l'ABP pour conditionner le développement de l'épithélium séminal et le bon fonctionnement des voies génitales (liquide séminal);</w:t>
      </w:r>
    </w:p>
    <w:p w:rsidR="00133DBA" w:rsidRDefault="00133DBA" w:rsidP="00133DBA">
      <w:pPr>
        <w:pStyle w:val="NormalWeb"/>
        <w:numPr>
          <w:ilvl w:val="0"/>
          <w:numId w:val="15"/>
        </w:numPr>
        <w:tabs>
          <w:tab w:val="clear" w:pos="1068"/>
          <w:tab w:val="num" w:pos="1134"/>
        </w:tabs>
        <w:spacing w:before="0" w:beforeAutospacing="0" w:after="0" w:afterAutospacing="0"/>
        <w:ind w:left="1134" w:hanging="266"/>
        <w:jc w:val="both"/>
        <w:rPr>
          <w:rFonts w:ascii="Times New Roman" w:hAnsi="Times New Roman" w:cs="Times New Roman"/>
        </w:rPr>
      </w:pPr>
      <w:r>
        <w:rPr>
          <w:rFonts w:ascii="Times New Roman" w:hAnsi="Times New Roman" w:cs="Times New Roman"/>
        </w:rPr>
        <w:t xml:space="preserve">la testostérone libre passe dans le sang et exerce deux actions : une action positive sur le tractus génital et les glandes annexes et une rétro-action négative sur la sécrétion de LH, soit indirectement sur les neurones hypothalamiques, soit directement sur les cellules gonadotropes hypophysaires. </w:t>
      </w:r>
    </w:p>
    <w:p w:rsidR="00133DBA" w:rsidRDefault="00133DBA" w:rsidP="00133DBA">
      <w:pPr>
        <w:pStyle w:val="NormalWeb"/>
        <w:spacing w:before="0" w:beforeAutospacing="0" w:after="0" w:afterAutospacing="0"/>
        <w:jc w:val="both"/>
        <w:rPr>
          <w:rFonts w:ascii="Times New Roman" w:hAnsi="Times New Roman" w:cs="Times New Roman"/>
        </w:rPr>
      </w:pPr>
    </w:p>
    <w:p w:rsidR="00133DBA" w:rsidRDefault="00133DBA" w:rsidP="00133DBA">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133DBA" w:rsidRDefault="00133DBA" w:rsidP="00133DBA"/>
    <w:p w:rsidR="00133DBA" w:rsidRDefault="00133DBA" w:rsidP="00133DBA">
      <w:pPr>
        <w:tabs>
          <w:tab w:val="left" w:pos="1701"/>
        </w:tabs>
        <w:ind w:left="1701"/>
      </w:pPr>
      <w:r>
        <w:br w:type="page"/>
      </w:r>
      <w:r w:rsidR="00D119C9">
        <w:rPr>
          <w:noProof/>
          <w:lang w:eastAsia="fr-FR"/>
        </w:rPr>
        <w:drawing>
          <wp:inline distT="0" distB="0" distL="0" distR="0">
            <wp:extent cx="4810125" cy="6353175"/>
            <wp:effectExtent l="19050" t="0" r="9525" b="0"/>
            <wp:docPr id="3" name="Image 1" descr="C:\Users\Inspiron\Pictures\gm6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gm6rd.jpg"/>
                    <pic:cNvPicPr>
                      <a:picLocks noChangeAspect="1" noChangeArrowheads="1"/>
                    </pic:cNvPicPr>
                  </pic:nvPicPr>
                  <pic:blipFill>
                    <a:blip r:embed="rId11"/>
                    <a:srcRect/>
                    <a:stretch>
                      <a:fillRect/>
                    </a:stretch>
                  </pic:blipFill>
                  <pic:spPr bwMode="auto">
                    <a:xfrm>
                      <a:off x="0" y="0"/>
                      <a:ext cx="4810125" cy="6353175"/>
                    </a:xfrm>
                    <a:prstGeom prst="rect">
                      <a:avLst/>
                    </a:prstGeom>
                    <a:noFill/>
                    <a:ln w="9525">
                      <a:noFill/>
                      <a:miter lim="800000"/>
                      <a:headEnd/>
                      <a:tailEnd/>
                    </a:ln>
                  </pic:spPr>
                </pic:pic>
              </a:graphicData>
            </a:graphic>
          </wp:inline>
        </w:drawing>
      </w: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9C0983" w:rsidRDefault="009C0983" w:rsidP="00133DBA">
      <w:pPr>
        <w:tabs>
          <w:tab w:val="left" w:pos="1701"/>
        </w:tabs>
        <w:ind w:left="1701"/>
        <w:rPr>
          <w:rFonts w:ascii="Courier New" w:hAnsi="Courier New"/>
          <w:snapToGrid w:val="0"/>
          <w:bdr w:val="single" w:sz="4" w:space="0" w:color="auto"/>
          <w:lang w:eastAsia="fr-FR"/>
        </w:rPr>
      </w:pPr>
    </w:p>
    <w:p w:rsidR="00133DBA" w:rsidRDefault="00AE04F1" w:rsidP="00133DBA">
      <w:pPr>
        <w:tabs>
          <w:tab w:val="left" w:pos="1701"/>
        </w:tabs>
        <w:ind w:left="1701"/>
        <w:rPr>
          <w:rFonts w:ascii="Courier New" w:hAnsi="Courier New"/>
          <w:snapToGrid w:val="0"/>
          <w:bdr w:val="single" w:sz="4" w:space="0" w:color="auto"/>
          <w:lang w:eastAsia="fr-FR"/>
        </w:rPr>
      </w:pPr>
      <w:r>
        <w:rPr>
          <w:rFonts w:ascii="Courier New" w:hAnsi="Courier New"/>
          <w:b/>
          <w:noProof/>
          <w:sz w:val="36"/>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0.5pt;margin-top:338.9pt;width:724.5pt;height:36.75pt;rotation:90;z-index:251661312" adj="10876,5400" fillcolor="black">
            <v:shadow color="#868686"/>
            <v:textpath style="font-family:&quot;Arial&quot;;font-size:32pt;v-rotate-letters:t;v-text-kern:t" trim="t" fitpath="t" string="T E S T E Z    V O S     C O N N A I S S A N C E S"/>
          </v:shape>
        </w:pict>
      </w:r>
    </w:p>
    <w:p w:rsidR="00133DBA" w:rsidRDefault="00133DBA" w:rsidP="00133DBA">
      <w:pPr>
        <w:tabs>
          <w:tab w:val="left" w:pos="1701"/>
        </w:tabs>
        <w:ind w:left="1701"/>
        <w:rPr>
          <w:rFonts w:ascii="Courier New" w:hAnsi="Courier New"/>
          <w:snapToGrid w:val="0"/>
          <w:bdr w:val="single" w:sz="4" w:space="0" w:color="auto"/>
          <w:lang w:eastAsia="fr-FR"/>
        </w:rPr>
      </w:pPr>
    </w:p>
    <w:p w:rsidR="00133DBA" w:rsidRDefault="00133DBA" w:rsidP="00133DBA">
      <w:pPr>
        <w:tabs>
          <w:tab w:val="left" w:pos="1701"/>
        </w:tabs>
        <w:ind w:left="1701"/>
        <w:rPr>
          <w:rFonts w:ascii="Courier New" w:hAnsi="Courier New"/>
          <w:snapToGrid w:val="0"/>
          <w:sz w:val="36"/>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R</w:t>
      </w:r>
      <w:r>
        <w:rPr>
          <w:rFonts w:ascii="Courier New" w:hAnsi="Courier New"/>
          <w:snapToGrid w:val="0"/>
          <w:sz w:val="36"/>
          <w:bdr w:val="single" w:sz="4" w:space="0" w:color="auto"/>
          <w:lang w:eastAsia="fr-FR"/>
        </w:rPr>
        <w:t xml:space="preserve">éponse </w:t>
      </w:r>
      <w:r>
        <w:rPr>
          <w:rFonts w:ascii="Courier New" w:hAnsi="Courier New"/>
          <w:b/>
          <w:snapToGrid w:val="0"/>
          <w:sz w:val="36"/>
          <w:bdr w:val="single" w:sz="4" w:space="0" w:color="auto"/>
          <w:lang w:eastAsia="fr-FR"/>
        </w:rPr>
        <w:t>O</w:t>
      </w:r>
      <w:r>
        <w:rPr>
          <w:rFonts w:ascii="Courier New" w:hAnsi="Courier New"/>
          <w:snapToGrid w:val="0"/>
          <w:sz w:val="36"/>
          <w:bdr w:val="single" w:sz="4" w:space="0" w:color="auto"/>
          <w:lang w:eastAsia="fr-FR"/>
        </w:rPr>
        <w:t xml:space="preserve">uverte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ourte</w:t>
      </w:r>
    </w:p>
    <w:p w:rsidR="00133DBA" w:rsidRDefault="00133DBA" w:rsidP="00133DBA">
      <w:pPr>
        <w:tabs>
          <w:tab w:val="left" w:pos="1701"/>
        </w:tabs>
        <w:rPr>
          <w:snapToGrid w:val="0"/>
          <w:bdr w:val="single" w:sz="4" w:space="0" w:color="auto"/>
          <w:lang w:eastAsia="fr-FR"/>
        </w:rPr>
      </w:pPr>
      <w:r>
        <w:rPr>
          <w:snapToGrid w:val="0"/>
          <w:lang w:eastAsia="fr-FR"/>
        </w:rPr>
        <w:tab/>
      </w:r>
    </w:p>
    <w:p w:rsidR="00133DBA" w:rsidRDefault="00133DBA" w:rsidP="00133DBA">
      <w:pPr>
        <w:tabs>
          <w:tab w:val="left" w:pos="2127"/>
        </w:tabs>
        <w:ind w:left="2127" w:hanging="284"/>
      </w:pPr>
      <w:r>
        <w:t xml:space="preserve">1) </w:t>
      </w:r>
      <w:r>
        <w:tab/>
        <w:t>Citez les éléments qui composent le lobule testiculaire.</w:t>
      </w:r>
    </w:p>
    <w:p w:rsidR="00133DBA" w:rsidRDefault="00133DBA" w:rsidP="00133DBA">
      <w:pPr>
        <w:tabs>
          <w:tab w:val="left" w:pos="2127"/>
        </w:tabs>
        <w:ind w:left="2127" w:hanging="284"/>
      </w:pPr>
      <w:r>
        <w:t xml:space="preserve">2) </w:t>
      </w:r>
      <w:r>
        <w:tab/>
        <w:t xml:space="preserve">Nommez les éléments cellulaires présents dans le tube séminifère. </w:t>
      </w:r>
    </w:p>
    <w:p w:rsidR="00133DBA" w:rsidRDefault="00133DBA" w:rsidP="00133DBA">
      <w:pPr>
        <w:tabs>
          <w:tab w:val="left" w:pos="2127"/>
        </w:tabs>
        <w:ind w:left="2127" w:hanging="284"/>
      </w:pPr>
      <w:r>
        <w:t>3)</w:t>
      </w:r>
      <w:r>
        <w:tab/>
        <w:t xml:space="preserve">Citez les différentes phases de la spermatogenèse ainsi que leurs produits respectifs. </w:t>
      </w:r>
    </w:p>
    <w:p w:rsidR="00133DBA" w:rsidRDefault="00133DBA" w:rsidP="00133DBA">
      <w:pPr>
        <w:tabs>
          <w:tab w:val="left" w:pos="2127"/>
        </w:tabs>
        <w:ind w:left="2127" w:hanging="284"/>
      </w:pPr>
      <w:r>
        <w:t>4)</w:t>
      </w:r>
      <w:r>
        <w:tab/>
        <w:t xml:space="preserve">Enoncez les différents transformations que subit la spermatide lors de la </w:t>
      </w:r>
      <w:r w:rsidR="00B43567">
        <w:t>spermiogénèse</w:t>
      </w:r>
      <w:r>
        <w:t xml:space="preserve">. </w:t>
      </w:r>
    </w:p>
    <w:p w:rsidR="00133DBA" w:rsidRDefault="00133DBA" w:rsidP="00133DBA">
      <w:pPr>
        <w:tabs>
          <w:tab w:val="left" w:pos="2127"/>
        </w:tabs>
        <w:ind w:left="2127" w:hanging="284"/>
      </w:pPr>
      <w:r>
        <w:t xml:space="preserve">5) </w:t>
      </w:r>
      <w:r>
        <w:tab/>
        <w:t>Citez les hormones élaborées par le testicule ainsi que les populations cellulaires qui en sont responsables.</w:t>
      </w:r>
    </w:p>
    <w:p w:rsidR="00133DBA" w:rsidRDefault="00133DBA" w:rsidP="00133DBA">
      <w:pPr>
        <w:ind w:left="1701"/>
        <w:rPr>
          <w:snapToGrid w:val="0"/>
          <w:bdr w:val="single" w:sz="4" w:space="0" w:color="auto"/>
          <w:lang w:eastAsia="fr-FR"/>
        </w:rPr>
      </w:pPr>
    </w:p>
    <w:p w:rsidR="00133DBA" w:rsidRDefault="00133DBA" w:rsidP="00F13F13">
      <w:pPr>
        <w:tabs>
          <w:tab w:val="left" w:pos="1701"/>
        </w:tabs>
        <w:jc w:val="center"/>
        <w:rPr>
          <w:snapToGrid w:val="0"/>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 xml:space="preserve">hoix </w:t>
      </w:r>
      <w:r>
        <w:rPr>
          <w:rFonts w:ascii="Courier New" w:hAnsi="Courier New"/>
          <w:b/>
          <w:snapToGrid w:val="0"/>
          <w:sz w:val="36"/>
          <w:bdr w:val="single" w:sz="4" w:space="0" w:color="auto"/>
          <w:lang w:eastAsia="fr-FR"/>
        </w:rPr>
        <w:t>M</w:t>
      </w:r>
      <w:r>
        <w:rPr>
          <w:rFonts w:ascii="Courier New" w:hAnsi="Courier New"/>
          <w:snapToGrid w:val="0"/>
          <w:sz w:val="36"/>
          <w:bdr w:val="single" w:sz="4" w:space="0" w:color="auto"/>
          <w:lang w:eastAsia="fr-FR"/>
        </w:rPr>
        <w:t>ultiple</w:t>
      </w:r>
    </w:p>
    <w:p w:rsidR="00133DBA" w:rsidRPr="00FC3400" w:rsidRDefault="00133DBA" w:rsidP="00133DBA">
      <w:pPr>
        <w:tabs>
          <w:tab w:val="left" w:pos="1701"/>
        </w:tabs>
        <w:rPr>
          <w:b/>
          <w:bCs/>
          <w:snapToGrid w:val="0"/>
          <w:lang w:eastAsia="fr-FR"/>
        </w:rPr>
      </w:pPr>
      <w:r>
        <w:rPr>
          <w:snapToGrid w:val="0"/>
          <w:lang w:eastAsia="fr-FR"/>
        </w:rPr>
        <w:tab/>
      </w:r>
      <w:r w:rsidRPr="00FC3400">
        <w:rPr>
          <w:b/>
          <w:bCs/>
          <w:snapToGrid w:val="0"/>
          <w:lang w:eastAsia="fr-FR"/>
        </w:rPr>
        <w:t xml:space="preserve"> </w:t>
      </w:r>
    </w:p>
    <w:p w:rsidR="00133DBA" w:rsidRPr="00FC3400" w:rsidRDefault="00133DBA" w:rsidP="00133DBA">
      <w:pPr>
        <w:tabs>
          <w:tab w:val="left" w:pos="2127"/>
        </w:tabs>
        <w:ind w:left="2127" w:hanging="284"/>
        <w:rPr>
          <w:b/>
          <w:bCs/>
        </w:rPr>
      </w:pPr>
      <w:smartTag w:uri="urn:schemas-microsoft-com:office:smarttags" w:element="metricconverter">
        <w:smartTagPr>
          <w:attr w:name="ProductID" w:val="1. L"/>
        </w:smartTagPr>
        <w:r w:rsidRPr="00FC3400">
          <w:rPr>
            <w:b/>
            <w:bCs/>
          </w:rPr>
          <w:t>1. L</w:t>
        </w:r>
      </w:smartTag>
      <w:r w:rsidRPr="00FC3400">
        <w:rPr>
          <w:b/>
          <w:bCs/>
        </w:rPr>
        <w:t>'albuginée :</w:t>
      </w:r>
    </w:p>
    <w:p w:rsidR="00133DBA" w:rsidRDefault="00133DBA" w:rsidP="00133DBA">
      <w:pPr>
        <w:tabs>
          <w:tab w:val="left" w:pos="2552"/>
        </w:tabs>
        <w:ind w:left="2552" w:hanging="284"/>
      </w:pPr>
      <w:r>
        <w:t>A) désigne une des voies intra-testiculaire de sperme</w:t>
      </w:r>
    </w:p>
    <w:p w:rsidR="00133DBA" w:rsidRDefault="00133DBA" w:rsidP="00133DBA">
      <w:pPr>
        <w:tabs>
          <w:tab w:val="left" w:pos="2552"/>
        </w:tabs>
        <w:ind w:left="2552" w:hanging="284"/>
      </w:pPr>
      <w:r>
        <w:t xml:space="preserve">B) constitue un des éléments du tube séminifère </w:t>
      </w:r>
    </w:p>
    <w:p w:rsidR="00133DBA" w:rsidRDefault="00133DBA" w:rsidP="00133DBA">
      <w:pPr>
        <w:tabs>
          <w:tab w:val="left" w:pos="2552"/>
        </w:tabs>
        <w:ind w:left="2552" w:hanging="284"/>
      </w:pPr>
      <w:r>
        <w:t xml:space="preserve">C) constitue un des éléments du tissu interstitiel </w:t>
      </w:r>
      <w:r>
        <w:tab/>
      </w:r>
    </w:p>
    <w:p w:rsidR="00BE276E" w:rsidRDefault="00133DBA" w:rsidP="00133DBA">
      <w:pPr>
        <w:tabs>
          <w:tab w:val="left" w:pos="2552"/>
        </w:tabs>
        <w:ind w:left="2552" w:hanging="284"/>
      </w:pPr>
      <w:r>
        <w:t>D) représente l'enveloppe conjonctive du testicule</w:t>
      </w:r>
    </w:p>
    <w:p w:rsidR="00133DBA" w:rsidRDefault="00BE276E" w:rsidP="00133DBA">
      <w:pPr>
        <w:tabs>
          <w:tab w:val="left" w:pos="2552"/>
        </w:tabs>
        <w:ind w:left="2552" w:hanging="284"/>
      </w:pPr>
      <w:r>
        <w:t>E) représente l’enveloppe conjonctive de l’épididyme</w:t>
      </w:r>
      <w:r w:rsidR="00133DBA">
        <w:t xml:space="preserve"> </w:t>
      </w:r>
    </w:p>
    <w:p w:rsidR="00133DBA" w:rsidRPr="00FC3400" w:rsidRDefault="00133DBA" w:rsidP="00133DBA">
      <w:pPr>
        <w:rPr>
          <w:b/>
          <w:bCs/>
        </w:rPr>
      </w:pPr>
    </w:p>
    <w:p w:rsidR="00133DBA" w:rsidRPr="00FC3400" w:rsidRDefault="00133DBA" w:rsidP="00133DBA">
      <w:pPr>
        <w:tabs>
          <w:tab w:val="left" w:pos="2127"/>
        </w:tabs>
        <w:ind w:left="2127" w:hanging="284"/>
        <w:rPr>
          <w:b/>
          <w:bCs/>
        </w:rPr>
      </w:pPr>
      <w:r w:rsidRPr="00FC3400">
        <w:rPr>
          <w:b/>
          <w:bCs/>
        </w:rPr>
        <w:t>2. La cellule de Sertoli :</w:t>
      </w:r>
    </w:p>
    <w:p w:rsidR="00133DBA" w:rsidRDefault="00133DBA" w:rsidP="00133DBA">
      <w:pPr>
        <w:tabs>
          <w:tab w:val="left" w:pos="2552"/>
        </w:tabs>
        <w:ind w:left="2552" w:hanging="284"/>
      </w:pPr>
      <w:r>
        <w:t xml:space="preserve">A) est à l'origine de la barrière hémato-testiculaire </w:t>
      </w:r>
    </w:p>
    <w:p w:rsidR="00133DBA" w:rsidRDefault="00133DBA" w:rsidP="00133DBA">
      <w:pPr>
        <w:tabs>
          <w:tab w:val="left" w:pos="2552"/>
        </w:tabs>
        <w:ind w:left="2552" w:hanging="284"/>
      </w:pPr>
      <w:r>
        <w:t xml:space="preserve">B) se définit comme une cellule de petite taille (10 </w:t>
      </w:r>
      <w:r>
        <w:sym w:font="Symbol" w:char="F06D"/>
      </w:r>
      <w:r>
        <w:t xml:space="preserve">m de longueur) </w:t>
      </w:r>
    </w:p>
    <w:p w:rsidR="00133DBA" w:rsidRDefault="00133DBA" w:rsidP="00133DBA">
      <w:pPr>
        <w:tabs>
          <w:tab w:val="left" w:pos="2552"/>
        </w:tabs>
        <w:ind w:left="2552" w:hanging="284"/>
      </w:pPr>
      <w:r>
        <w:t xml:space="preserve">C) montre une pauvreté en réticulum endoplasmique lisse </w:t>
      </w:r>
    </w:p>
    <w:p w:rsidR="00133DBA" w:rsidRDefault="00133DBA" w:rsidP="00133DBA">
      <w:pPr>
        <w:tabs>
          <w:tab w:val="left" w:pos="2552"/>
        </w:tabs>
        <w:ind w:left="2552" w:hanging="284"/>
      </w:pPr>
      <w:r>
        <w:t>D) constitue l'élément cellulaire prépondérant du tissu interstitiel du testicule</w:t>
      </w:r>
    </w:p>
    <w:p w:rsidR="00341DAD" w:rsidRDefault="00341DAD" w:rsidP="00133DBA">
      <w:pPr>
        <w:tabs>
          <w:tab w:val="left" w:pos="2552"/>
        </w:tabs>
        <w:ind w:left="2552" w:hanging="284"/>
      </w:pPr>
      <w:r>
        <w:t>E) est à l’origine de l’inhibine</w:t>
      </w:r>
    </w:p>
    <w:p w:rsidR="00133DBA" w:rsidRDefault="00133DBA" w:rsidP="00133DBA"/>
    <w:p w:rsidR="00133DBA" w:rsidRPr="00FC3400" w:rsidRDefault="00133DBA" w:rsidP="00133DBA">
      <w:pPr>
        <w:tabs>
          <w:tab w:val="left" w:pos="2127"/>
        </w:tabs>
        <w:ind w:left="2127" w:hanging="284"/>
        <w:rPr>
          <w:b/>
          <w:bCs/>
        </w:rPr>
      </w:pPr>
      <w:r w:rsidRPr="00FC3400">
        <w:rPr>
          <w:b/>
          <w:bCs/>
        </w:rPr>
        <w:t>3. Les noyaux des spermatocytes II ont :</w:t>
      </w:r>
    </w:p>
    <w:p w:rsidR="00133DBA" w:rsidRDefault="00133DBA" w:rsidP="00133DBA">
      <w:pPr>
        <w:tabs>
          <w:tab w:val="left" w:pos="2552"/>
        </w:tabs>
        <w:ind w:left="2552" w:hanging="284"/>
        <w:rPr>
          <w:lang w:val="en-GB"/>
        </w:rPr>
      </w:pPr>
      <w:r>
        <w:rPr>
          <w:lang w:val="en-GB"/>
        </w:rPr>
        <w:t>A)</w:t>
      </w:r>
      <w:r>
        <w:rPr>
          <w:lang w:val="en-GB"/>
        </w:rPr>
        <w:tab/>
        <w:t xml:space="preserve"> n chromosomes, 2q ADN </w:t>
      </w:r>
      <w:r>
        <w:rPr>
          <w:lang w:val="en-GB"/>
        </w:rPr>
        <w:tab/>
      </w:r>
      <w:r>
        <w:rPr>
          <w:lang w:val="en-GB"/>
        </w:rPr>
        <w:tab/>
      </w:r>
    </w:p>
    <w:p w:rsidR="00133DBA" w:rsidRDefault="00133DBA" w:rsidP="00133DBA">
      <w:pPr>
        <w:tabs>
          <w:tab w:val="left" w:pos="2552"/>
        </w:tabs>
        <w:ind w:left="2552" w:hanging="284"/>
      </w:pPr>
      <w:r>
        <w:t xml:space="preserve">B) 2n chromosomes, 4q ADN </w:t>
      </w:r>
      <w:r>
        <w:tab/>
      </w:r>
    </w:p>
    <w:p w:rsidR="00133DBA" w:rsidRDefault="00133DBA" w:rsidP="00133DBA">
      <w:pPr>
        <w:tabs>
          <w:tab w:val="left" w:pos="2552"/>
        </w:tabs>
        <w:ind w:left="2552" w:hanging="284"/>
      </w:pPr>
      <w:r>
        <w:t xml:space="preserve">C) n chromosomes, q ADN </w:t>
      </w:r>
      <w:r>
        <w:tab/>
      </w:r>
    </w:p>
    <w:p w:rsidR="00133DBA" w:rsidRDefault="00133DBA" w:rsidP="00133DBA">
      <w:pPr>
        <w:tabs>
          <w:tab w:val="left" w:pos="2552"/>
        </w:tabs>
        <w:ind w:left="2552" w:hanging="284"/>
      </w:pPr>
      <w:r>
        <w:t>D) 2n chromosomes, q ADN</w:t>
      </w:r>
    </w:p>
    <w:p w:rsidR="00341DAD" w:rsidRDefault="00341DAD" w:rsidP="00133DBA">
      <w:pPr>
        <w:tabs>
          <w:tab w:val="left" w:pos="2552"/>
        </w:tabs>
        <w:ind w:left="2552" w:hanging="284"/>
      </w:pPr>
      <w:r>
        <w:t>E) 2n chromosomes, 2q ADN</w:t>
      </w:r>
    </w:p>
    <w:p w:rsidR="00133DBA" w:rsidRDefault="00133DBA" w:rsidP="00133DBA">
      <w:pPr>
        <w:tabs>
          <w:tab w:val="left" w:pos="2127"/>
        </w:tabs>
        <w:ind w:left="2127" w:hanging="284"/>
      </w:pPr>
    </w:p>
    <w:p w:rsidR="00133DBA" w:rsidRPr="00FC3400" w:rsidRDefault="00133DBA" w:rsidP="00133DBA">
      <w:pPr>
        <w:tabs>
          <w:tab w:val="left" w:pos="2127"/>
        </w:tabs>
        <w:ind w:left="2127" w:hanging="284"/>
        <w:rPr>
          <w:b/>
          <w:bCs/>
        </w:rPr>
      </w:pPr>
      <w:r w:rsidRPr="00FC3400">
        <w:rPr>
          <w:b/>
          <w:bCs/>
        </w:rPr>
        <w:t>4.</w:t>
      </w:r>
      <w:r w:rsidRPr="00FC3400">
        <w:rPr>
          <w:b/>
          <w:bCs/>
        </w:rPr>
        <w:tab/>
        <w:t xml:space="preserve">Le flagelle du spermatozoïde se forme à partir d'un élément de la spermatide, lequel ? </w:t>
      </w:r>
      <w:r w:rsidRPr="00FC3400">
        <w:rPr>
          <w:b/>
          <w:bCs/>
        </w:rPr>
        <w:tab/>
      </w:r>
    </w:p>
    <w:p w:rsidR="00133DBA" w:rsidRDefault="00133DBA" w:rsidP="00133DBA">
      <w:pPr>
        <w:tabs>
          <w:tab w:val="left" w:pos="2552"/>
        </w:tabs>
        <w:ind w:left="2552" w:hanging="284"/>
      </w:pPr>
      <w:r>
        <w:t>A)</w:t>
      </w:r>
      <w:r>
        <w:tab/>
        <w:t>la vésicule proacrosomique</w:t>
      </w:r>
    </w:p>
    <w:p w:rsidR="00133DBA" w:rsidRDefault="00133DBA" w:rsidP="00133DBA">
      <w:pPr>
        <w:tabs>
          <w:tab w:val="left" w:pos="2552"/>
        </w:tabs>
        <w:ind w:left="2552" w:hanging="284"/>
      </w:pPr>
      <w:r>
        <w:t xml:space="preserve">B) le centriole proximal </w:t>
      </w:r>
    </w:p>
    <w:p w:rsidR="00133DBA" w:rsidRDefault="00133DBA" w:rsidP="00133DBA">
      <w:pPr>
        <w:tabs>
          <w:tab w:val="left" w:pos="2552"/>
        </w:tabs>
        <w:ind w:left="2552" w:hanging="284"/>
      </w:pPr>
      <w:r>
        <w:t>C) le centriole distal</w:t>
      </w:r>
    </w:p>
    <w:p w:rsidR="00133DBA" w:rsidRDefault="00133DBA" w:rsidP="00133DBA">
      <w:pPr>
        <w:tabs>
          <w:tab w:val="left" w:pos="2552"/>
        </w:tabs>
        <w:ind w:left="2552" w:hanging="284"/>
      </w:pPr>
      <w:r>
        <w:t xml:space="preserve">D) le manchon mitochondrial </w:t>
      </w:r>
    </w:p>
    <w:p w:rsidR="00341DAD" w:rsidRDefault="00341DAD" w:rsidP="00133DBA">
      <w:pPr>
        <w:tabs>
          <w:tab w:val="left" w:pos="2552"/>
        </w:tabs>
        <w:ind w:left="2552" w:hanging="284"/>
      </w:pPr>
      <w:r>
        <w:t>E) l’appareil de golgi</w:t>
      </w:r>
    </w:p>
    <w:p w:rsidR="00133DBA" w:rsidRDefault="00133DBA" w:rsidP="00133DBA"/>
    <w:p w:rsidR="00133DBA" w:rsidRDefault="00133DBA" w:rsidP="00133DBA">
      <w:pPr>
        <w:tabs>
          <w:tab w:val="left" w:pos="2127"/>
        </w:tabs>
        <w:ind w:left="2127" w:hanging="284"/>
      </w:pPr>
      <w:r w:rsidRPr="00FC3400">
        <w:rPr>
          <w:b/>
          <w:bCs/>
        </w:rPr>
        <w:t>5.</w:t>
      </w:r>
      <w:r w:rsidRPr="00FC3400">
        <w:rPr>
          <w:b/>
          <w:bCs/>
        </w:rPr>
        <w:tab/>
        <w:t>La testostérone</w:t>
      </w:r>
      <w:r>
        <w:t xml:space="preserve"> : </w:t>
      </w:r>
    </w:p>
    <w:p w:rsidR="00133DBA" w:rsidRDefault="00133DBA" w:rsidP="00133DBA">
      <w:pPr>
        <w:tabs>
          <w:tab w:val="left" w:pos="2552"/>
        </w:tabs>
        <w:ind w:left="2552" w:hanging="284"/>
      </w:pPr>
      <w:r>
        <w:t>A)</w:t>
      </w:r>
      <w:r>
        <w:tab/>
      </w:r>
      <w:r w:rsidR="00341DAD">
        <w:t>est produite par la cellule de S</w:t>
      </w:r>
      <w:r>
        <w:t>e</w:t>
      </w:r>
      <w:r w:rsidR="00FC3400">
        <w:t>r</w:t>
      </w:r>
      <w:r>
        <w:t>toli</w:t>
      </w:r>
    </w:p>
    <w:p w:rsidR="00133DBA" w:rsidRDefault="00133DBA" w:rsidP="00133DBA">
      <w:pPr>
        <w:tabs>
          <w:tab w:val="left" w:pos="2552"/>
        </w:tabs>
        <w:ind w:left="2552" w:hanging="284"/>
      </w:pPr>
      <w:r>
        <w:t>B)</w:t>
      </w:r>
      <w:r>
        <w:tab/>
        <w:t xml:space="preserve">exerce un feed-back positif sur la sécrétion de LH par l'adénohypophyse </w:t>
      </w:r>
    </w:p>
    <w:p w:rsidR="00133DBA" w:rsidRDefault="00133DBA" w:rsidP="00133DBA">
      <w:pPr>
        <w:tabs>
          <w:tab w:val="left" w:pos="2552"/>
        </w:tabs>
        <w:ind w:left="2552" w:hanging="284"/>
      </w:pPr>
      <w:r>
        <w:t>C)</w:t>
      </w:r>
      <w:r>
        <w:tab/>
        <w:t xml:space="preserve">est sécrétée de manière cyclique </w:t>
      </w:r>
    </w:p>
    <w:p w:rsidR="00133DBA" w:rsidRDefault="00133DBA" w:rsidP="00133DBA">
      <w:pPr>
        <w:tabs>
          <w:tab w:val="left" w:pos="2410"/>
          <w:tab w:val="left" w:pos="2552"/>
        </w:tabs>
        <w:ind w:left="2552" w:hanging="284"/>
        <w:rPr>
          <w:snapToGrid w:val="0"/>
          <w:lang w:eastAsia="fr-FR"/>
        </w:rPr>
      </w:pPr>
      <w:r>
        <w:t>D) stimule toutes les phases de la spermatogenèse</w:t>
      </w:r>
      <w:r>
        <w:rPr>
          <w:snapToGrid w:val="0"/>
          <w:lang w:eastAsia="fr-FR"/>
        </w:rPr>
        <w:t xml:space="preserve"> </w:t>
      </w:r>
    </w:p>
    <w:p w:rsidR="00341DAD" w:rsidRDefault="00341DAD" w:rsidP="00133DBA">
      <w:pPr>
        <w:tabs>
          <w:tab w:val="left" w:pos="2410"/>
          <w:tab w:val="left" w:pos="2552"/>
        </w:tabs>
        <w:ind w:left="2552" w:hanging="284"/>
        <w:rPr>
          <w:snapToGrid w:val="0"/>
          <w:lang w:eastAsia="fr-FR"/>
        </w:rPr>
      </w:pPr>
      <w:r>
        <w:rPr>
          <w:snapToGrid w:val="0"/>
          <w:lang w:eastAsia="fr-FR"/>
        </w:rPr>
        <w:t>E) est produite par la cellule de Leydig</w:t>
      </w:r>
    </w:p>
    <w:p w:rsidR="0034430E" w:rsidRDefault="0034430E"/>
    <w:sectPr w:rsidR="0034430E" w:rsidSect="0034430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F1" w:rsidRDefault="00AE04F1" w:rsidP="00133DBA">
      <w:r>
        <w:separator/>
      </w:r>
    </w:p>
  </w:endnote>
  <w:endnote w:type="continuationSeparator" w:id="0">
    <w:p w:rsidR="00AE04F1" w:rsidRDefault="00AE04F1" w:rsidP="001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6E" w:rsidRDefault="009438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344"/>
      <w:docPartObj>
        <w:docPartGallery w:val="Page Numbers (Bottom of Page)"/>
        <w:docPartUnique/>
      </w:docPartObj>
    </w:sdtPr>
    <w:sdtEndPr/>
    <w:sdtContent>
      <w:p w:rsidR="00133DBA" w:rsidRDefault="00176989">
        <w:pPr>
          <w:pStyle w:val="Pieddepage"/>
          <w:jc w:val="center"/>
        </w:pPr>
        <w:r>
          <w:fldChar w:fldCharType="begin"/>
        </w:r>
        <w:r>
          <w:instrText xml:space="preserve"> PAGE   \* MERGEFORMAT </w:instrText>
        </w:r>
        <w:r>
          <w:fldChar w:fldCharType="separate"/>
        </w:r>
        <w:r w:rsidR="00B811AB">
          <w:rPr>
            <w:noProof/>
          </w:rPr>
          <w:t>1</w:t>
        </w:r>
        <w:r>
          <w:rPr>
            <w:noProof/>
          </w:rPr>
          <w:fldChar w:fldCharType="end"/>
        </w:r>
      </w:p>
    </w:sdtContent>
  </w:sdt>
  <w:p w:rsidR="00133DBA" w:rsidRDefault="00133D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6E" w:rsidRDefault="009438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F1" w:rsidRDefault="00AE04F1" w:rsidP="00133DBA">
      <w:r>
        <w:separator/>
      </w:r>
    </w:p>
  </w:footnote>
  <w:footnote w:type="continuationSeparator" w:id="0">
    <w:p w:rsidR="00AE04F1" w:rsidRDefault="00AE04F1" w:rsidP="0013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6E" w:rsidRDefault="009438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28" w:rsidRPr="00B05B38" w:rsidRDefault="00F77023">
    <w:pPr>
      <w:pStyle w:val="En-tte"/>
      <w:rPr>
        <w:b/>
        <w:bCs/>
      </w:rPr>
    </w:pPr>
    <w:r w:rsidRPr="00B05B38">
      <w:rPr>
        <w:b/>
        <w:bCs/>
      </w:rPr>
      <w:t>Université</w:t>
    </w:r>
    <w:r w:rsidR="0094386E">
      <w:rPr>
        <w:b/>
        <w:bCs/>
      </w:rPr>
      <w:t xml:space="preserve">   de Tiaret,</w:t>
    </w:r>
    <w:r w:rsidR="007B4828" w:rsidRPr="00B05B38">
      <w:rPr>
        <w:b/>
        <w:bCs/>
      </w:rPr>
      <w:t xml:space="preserve"> </w:t>
    </w:r>
    <w:r w:rsidRPr="00B05B38">
      <w:rPr>
        <w:b/>
        <w:bCs/>
      </w:rPr>
      <w:t>faculté de médecine, service d’histologie- embryologie</w:t>
    </w:r>
  </w:p>
  <w:p w:rsidR="00133DBA" w:rsidRPr="00B05B38" w:rsidRDefault="007B4828">
    <w:pPr>
      <w:pStyle w:val="En-tte"/>
      <w:rPr>
        <w:b/>
        <w:bCs/>
      </w:rPr>
    </w:pPr>
    <w:r w:rsidRPr="00B05B38">
      <w:rPr>
        <w:b/>
        <w:bCs/>
      </w:rPr>
      <w:t>Module embryologie</w:t>
    </w:r>
    <w:r w:rsidR="0094386E">
      <w:rPr>
        <w:b/>
        <w:bCs/>
      </w:rPr>
      <w:t>, année universitaire : 2023-2024</w:t>
    </w:r>
    <w:r w:rsidR="0094386E" w:rsidRPr="00B05B38">
      <w:rPr>
        <w:b/>
        <w:bCs/>
      </w:rPr>
      <w:t xml:space="preserve"> </w:t>
    </w:r>
    <w:r w:rsidR="0094386E">
      <w:rPr>
        <w:b/>
        <w:bCs/>
      </w:rPr>
      <w:t>(Dr Messala</w:t>
    </w:r>
    <w:r w:rsidR="00871C30" w:rsidRPr="00B05B38">
      <w:rPr>
        <w:b/>
        <w:bC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6E" w:rsidRDefault="009438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C37"/>
    <w:multiLevelType w:val="hybridMultilevel"/>
    <w:tmpl w:val="A0123D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C174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218051A2"/>
    <w:multiLevelType w:val="singleLevel"/>
    <w:tmpl w:val="D5E0A550"/>
    <w:lvl w:ilvl="0">
      <w:start w:val="1"/>
      <w:numFmt w:val="lowerLetter"/>
      <w:pStyle w:val="Titre5"/>
      <w:lvlText w:val="%1."/>
      <w:lvlJc w:val="left"/>
      <w:pPr>
        <w:tabs>
          <w:tab w:val="num" w:pos="1494"/>
        </w:tabs>
        <w:ind w:left="1474" w:hanging="34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269E32DB"/>
    <w:multiLevelType w:val="hybridMultilevel"/>
    <w:tmpl w:val="A992B056"/>
    <w:lvl w:ilvl="0" w:tplc="589CB15A">
      <w:start w:val="1"/>
      <w:numFmt w:val="decimal"/>
      <w:lvlText w:val="%1)"/>
      <w:lvlJc w:val="left"/>
      <w:pPr>
        <w:tabs>
          <w:tab w:val="num" w:pos="1758"/>
        </w:tabs>
        <w:ind w:left="1758" w:hanging="398"/>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B26A9E">
      <w:start w:val="2"/>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E0A03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445C31E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449716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CF437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65C21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6046A6A"/>
    <w:multiLevelType w:val="singleLevel"/>
    <w:tmpl w:val="7AAA5F06"/>
    <w:lvl w:ilvl="0">
      <w:start w:val="1"/>
      <w:numFmt w:val="bullet"/>
      <w:lvlText w:val="-"/>
      <w:lvlJc w:val="left"/>
      <w:pPr>
        <w:tabs>
          <w:tab w:val="num" w:pos="1068"/>
        </w:tabs>
        <w:ind w:left="1068" w:hanging="360"/>
      </w:pPr>
      <w:rPr>
        <w:rFonts w:hint="default"/>
      </w:rPr>
    </w:lvl>
  </w:abstractNum>
  <w:abstractNum w:abstractNumId="10">
    <w:nsid w:val="6EC67B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6F6375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6FDD3A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79172C2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7A3934ED"/>
    <w:multiLevelType w:val="hybridMultilevel"/>
    <w:tmpl w:val="2EC006B2"/>
    <w:lvl w:ilvl="0" w:tplc="7AAA5F06">
      <w:start w:val="1"/>
      <w:numFmt w:val="bullet"/>
      <w:lvlText w:val="-"/>
      <w:lvlJc w:val="left"/>
      <w:pPr>
        <w:tabs>
          <w:tab w:val="num" w:pos="1068"/>
        </w:tabs>
        <w:ind w:left="1068" w:hanging="360"/>
      </w:pPr>
      <w:rPr>
        <w:rFonts w:hint="default"/>
      </w:rPr>
    </w:lvl>
    <w:lvl w:ilvl="1" w:tplc="7FF68F42">
      <w:start w:val="1"/>
      <w:numFmt w:val="bullet"/>
      <w:pStyle w:val="Style4"/>
      <w:lvlText w:val=""/>
      <w:lvlJc w:val="left"/>
      <w:pPr>
        <w:tabs>
          <w:tab w:val="num" w:pos="1712"/>
        </w:tabs>
        <w:ind w:left="1712" w:hanging="283"/>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BB7630"/>
    <w:multiLevelType w:val="singleLevel"/>
    <w:tmpl w:val="BAB2EB44"/>
    <w:lvl w:ilvl="0">
      <w:start w:val="1"/>
      <w:numFmt w:val="lowerRoman"/>
      <w:pStyle w:val="Titre6"/>
      <w:lvlText w:val="%1."/>
      <w:lvlJc w:val="left"/>
      <w:pPr>
        <w:tabs>
          <w:tab w:val="num" w:pos="2818"/>
        </w:tabs>
        <w:ind w:left="2381" w:hanging="283"/>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5"/>
  </w:num>
  <w:num w:numId="3">
    <w:abstractNumId w:val="8"/>
  </w:num>
  <w:num w:numId="4">
    <w:abstractNumId w:val="10"/>
  </w:num>
  <w:num w:numId="5">
    <w:abstractNumId w:val="11"/>
  </w:num>
  <w:num w:numId="6">
    <w:abstractNumId w:val="12"/>
  </w:num>
  <w:num w:numId="7">
    <w:abstractNumId w:val="7"/>
  </w:num>
  <w:num w:numId="8">
    <w:abstractNumId w:val="9"/>
  </w:num>
  <w:num w:numId="9">
    <w:abstractNumId w:val="6"/>
  </w:num>
  <w:num w:numId="10">
    <w:abstractNumId w:val="4"/>
  </w:num>
  <w:num w:numId="11">
    <w:abstractNumId w:val="2"/>
    <w:lvlOverride w:ilvl="0">
      <w:startOverride w:val="1"/>
    </w:lvlOverride>
  </w:num>
  <w:num w:numId="12">
    <w:abstractNumId w:val="5"/>
  </w:num>
  <w:num w:numId="13">
    <w:abstractNumId w:val="13"/>
  </w:num>
  <w:num w:numId="14">
    <w:abstractNumId w:val="1"/>
  </w:num>
  <w:num w:numId="15">
    <w:abstractNumId w:val="14"/>
  </w:num>
  <w:num w:numId="16">
    <w:abstractNumId w:val="3"/>
    <w:lvlOverride w:ilvl="0">
      <w:startOverride w:val="1"/>
    </w:lvlOverride>
    <w:lvlOverride w:ilvl="1">
      <w:startOverride w:val="3"/>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BA"/>
    <w:rsid w:val="00082CBB"/>
    <w:rsid w:val="000F21B1"/>
    <w:rsid w:val="0011743C"/>
    <w:rsid w:val="00121A25"/>
    <w:rsid w:val="00133DBA"/>
    <w:rsid w:val="00176989"/>
    <w:rsid w:val="001A2D97"/>
    <w:rsid w:val="001B440A"/>
    <w:rsid w:val="001C7750"/>
    <w:rsid w:val="001D07E8"/>
    <w:rsid w:val="002028A1"/>
    <w:rsid w:val="00291F90"/>
    <w:rsid w:val="002C12BD"/>
    <w:rsid w:val="003164CF"/>
    <w:rsid w:val="00341DAD"/>
    <w:rsid w:val="0034430E"/>
    <w:rsid w:val="003A7660"/>
    <w:rsid w:val="003C600F"/>
    <w:rsid w:val="00421FDB"/>
    <w:rsid w:val="004274CF"/>
    <w:rsid w:val="00427D3B"/>
    <w:rsid w:val="00470B8F"/>
    <w:rsid w:val="004B35ED"/>
    <w:rsid w:val="00502246"/>
    <w:rsid w:val="005150B2"/>
    <w:rsid w:val="00523F00"/>
    <w:rsid w:val="005244A6"/>
    <w:rsid w:val="005C165A"/>
    <w:rsid w:val="005C6585"/>
    <w:rsid w:val="006124DF"/>
    <w:rsid w:val="00656837"/>
    <w:rsid w:val="006B25FA"/>
    <w:rsid w:val="006D01A1"/>
    <w:rsid w:val="006D5B7F"/>
    <w:rsid w:val="006F66B6"/>
    <w:rsid w:val="00797802"/>
    <w:rsid w:val="007B4828"/>
    <w:rsid w:val="007C513E"/>
    <w:rsid w:val="007E6AC4"/>
    <w:rsid w:val="00871C30"/>
    <w:rsid w:val="00881FDC"/>
    <w:rsid w:val="008C5480"/>
    <w:rsid w:val="00931686"/>
    <w:rsid w:val="0094386E"/>
    <w:rsid w:val="009C0983"/>
    <w:rsid w:val="009F1BDC"/>
    <w:rsid w:val="00A129A5"/>
    <w:rsid w:val="00A138D2"/>
    <w:rsid w:val="00A24D67"/>
    <w:rsid w:val="00A82A8A"/>
    <w:rsid w:val="00A97A3E"/>
    <w:rsid w:val="00AE04F1"/>
    <w:rsid w:val="00B05B38"/>
    <w:rsid w:val="00B43567"/>
    <w:rsid w:val="00B811AB"/>
    <w:rsid w:val="00B87CF3"/>
    <w:rsid w:val="00BE276E"/>
    <w:rsid w:val="00CC4EE2"/>
    <w:rsid w:val="00D119C9"/>
    <w:rsid w:val="00D12482"/>
    <w:rsid w:val="00D47452"/>
    <w:rsid w:val="00D81272"/>
    <w:rsid w:val="00DC7D65"/>
    <w:rsid w:val="00DE1A7A"/>
    <w:rsid w:val="00E2359C"/>
    <w:rsid w:val="00E30E8C"/>
    <w:rsid w:val="00E325F5"/>
    <w:rsid w:val="00E67A64"/>
    <w:rsid w:val="00EC0277"/>
    <w:rsid w:val="00EF62A3"/>
    <w:rsid w:val="00F13F13"/>
    <w:rsid w:val="00F52C6A"/>
    <w:rsid w:val="00F77023"/>
    <w:rsid w:val="00FC3400"/>
    <w:rsid w:val="00FF23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BA"/>
    <w:pPr>
      <w:spacing w:after="0" w:line="240" w:lineRule="auto"/>
      <w:jc w:val="both"/>
    </w:pPr>
    <w:rPr>
      <w:rFonts w:ascii="Times New Roman" w:eastAsia="Times New Roman" w:hAnsi="Times New Roman" w:cs="Times New Roman"/>
      <w:sz w:val="24"/>
      <w:szCs w:val="20"/>
    </w:rPr>
  </w:style>
  <w:style w:type="paragraph" w:styleId="Titre2">
    <w:name w:val="heading 2"/>
    <w:basedOn w:val="Normal"/>
    <w:next w:val="Normal"/>
    <w:link w:val="Titre2Car"/>
    <w:autoRedefine/>
    <w:qFormat/>
    <w:rsid w:val="00133DBA"/>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133DBA"/>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133DBA"/>
    <w:pPr>
      <w:keepNext/>
      <w:spacing w:before="120"/>
      <w:ind w:left="992" w:right="85" w:hanging="312"/>
      <w:outlineLvl w:val="3"/>
    </w:pPr>
    <w:rPr>
      <w:rFonts w:ascii="Arial" w:hAnsi="Arial"/>
      <w:b/>
      <w:sz w:val="22"/>
    </w:rPr>
  </w:style>
  <w:style w:type="paragraph" w:styleId="Titre5">
    <w:name w:val="heading 5"/>
    <w:basedOn w:val="Normal"/>
    <w:next w:val="Normal"/>
    <w:link w:val="Titre5Car"/>
    <w:autoRedefine/>
    <w:qFormat/>
    <w:rsid w:val="00A129A5"/>
    <w:pPr>
      <w:keepNext/>
      <w:numPr>
        <w:numId w:val="1"/>
      </w:numPr>
      <w:spacing w:before="120"/>
      <w:outlineLvl w:val="4"/>
    </w:pPr>
    <w:rPr>
      <w:rFonts w:ascii="Arial" w:hAnsi="Arial"/>
      <w:b/>
      <w:bCs/>
      <w:sz w:val="22"/>
    </w:rPr>
  </w:style>
  <w:style w:type="paragraph" w:styleId="Titre6">
    <w:name w:val="heading 6"/>
    <w:basedOn w:val="Normal"/>
    <w:next w:val="Normal"/>
    <w:link w:val="Titre6Car"/>
    <w:autoRedefine/>
    <w:qFormat/>
    <w:rsid w:val="00133DBA"/>
    <w:pPr>
      <w:keepNext/>
      <w:numPr>
        <w:numId w:val="2"/>
      </w:numPr>
      <w:tabs>
        <w:tab w:val="clear" w:pos="2818"/>
      </w:tabs>
      <w:outlineLvl w:val="5"/>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33DBA"/>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133DBA"/>
    <w:rPr>
      <w:rFonts w:ascii="Arial" w:eastAsia="Times New Roman" w:hAnsi="Arial" w:cs="Times New Roman"/>
      <w:b/>
      <w:spacing w:val="20"/>
      <w:szCs w:val="24"/>
    </w:rPr>
  </w:style>
  <w:style w:type="character" w:customStyle="1" w:styleId="Titre4Car">
    <w:name w:val="Titre 4 Car"/>
    <w:basedOn w:val="Policepardfaut"/>
    <w:link w:val="Titre4"/>
    <w:rsid w:val="00133DBA"/>
    <w:rPr>
      <w:rFonts w:ascii="Arial" w:eastAsia="Times New Roman" w:hAnsi="Arial" w:cs="Times New Roman"/>
      <w:b/>
      <w:szCs w:val="20"/>
    </w:rPr>
  </w:style>
  <w:style w:type="character" w:customStyle="1" w:styleId="Titre5Car">
    <w:name w:val="Titre 5 Car"/>
    <w:basedOn w:val="Policepardfaut"/>
    <w:link w:val="Titre5"/>
    <w:rsid w:val="00A129A5"/>
    <w:rPr>
      <w:rFonts w:ascii="Arial" w:eastAsia="Times New Roman" w:hAnsi="Arial" w:cs="Times New Roman"/>
      <w:b/>
      <w:bCs/>
      <w:szCs w:val="20"/>
    </w:rPr>
  </w:style>
  <w:style w:type="character" w:customStyle="1" w:styleId="Titre6Car">
    <w:name w:val="Titre 6 Car"/>
    <w:basedOn w:val="Policepardfaut"/>
    <w:link w:val="Titre6"/>
    <w:rsid w:val="00133DBA"/>
    <w:rPr>
      <w:rFonts w:ascii="Arial" w:eastAsia="Times New Roman" w:hAnsi="Arial" w:cs="Times New Roman"/>
      <w:b/>
      <w:sz w:val="20"/>
      <w:szCs w:val="20"/>
    </w:rPr>
  </w:style>
  <w:style w:type="paragraph" w:styleId="Corpsdetexte3">
    <w:name w:val="Body Text 3"/>
    <w:basedOn w:val="Normal"/>
    <w:link w:val="Corpsdetexte3Car"/>
    <w:rsid w:val="00133DBA"/>
    <w:pPr>
      <w:ind w:right="2891"/>
    </w:pPr>
  </w:style>
  <w:style w:type="character" w:customStyle="1" w:styleId="Corpsdetexte3Car">
    <w:name w:val="Corps de texte 3 Car"/>
    <w:basedOn w:val="Policepardfaut"/>
    <w:link w:val="Corpsdetexte3"/>
    <w:rsid w:val="00133DBA"/>
    <w:rPr>
      <w:rFonts w:ascii="Times New Roman" w:eastAsia="Times New Roman" w:hAnsi="Times New Roman" w:cs="Times New Roman"/>
      <w:sz w:val="24"/>
      <w:szCs w:val="20"/>
    </w:rPr>
  </w:style>
  <w:style w:type="paragraph" w:customStyle="1" w:styleId="StyleTitreLatinTahomatendude8pt">
    <w:name w:val="Style Titre + (Latin) Tahoma Étendu de 8 pt"/>
    <w:autoRedefine/>
    <w:rsid w:val="00133DBA"/>
    <w:pPr>
      <w:pBdr>
        <w:top w:val="single" w:sz="6" w:space="2" w:color="auto"/>
        <w:left w:val="single" w:sz="6" w:space="2" w:color="auto"/>
        <w:bottom w:val="single" w:sz="6" w:space="2" w:color="auto"/>
        <w:right w:val="single" w:sz="6" w:space="2" w:color="auto"/>
      </w:pBdr>
      <w:spacing w:before="360" w:after="120" w:line="360" w:lineRule="auto"/>
      <w:jc w:val="center"/>
      <w:outlineLvl w:val="0"/>
    </w:pPr>
    <w:rPr>
      <w:rFonts w:ascii="Tahoma" w:hAnsi="Tahoma"/>
      <w:caps/>
      <w:spacing w:val="160"/>
      <w:kern w:val="28"/>
      <w:sz w:val="36"/>
    </w:rPr>
  </w:style>
  <w:style w:type="paragraph" w:customStyle="1" w:styleId="StyleTitre3Aprs515cm">
    <w:name w:val="Style Titre 3 + Après : 515 cm"/>
    <w:basedOn w:val="Titre3"/>
    <w:autoRedefine/>
    <w:rsid w:val="00133DBA"/>
    <w:pPr>
      <w:ind w:left="567" w:right="2920" w:hanging="283"/>
    </w:pPr>
  </w:style>
  <w:style w:type="paragraph" w:customStyle="1" w:styleId="StyleTitre4">
    <w:name w:val="Style Titre 4 +"/>
    <w:basedOn w:val="Titre4"/>
    <w:autoRedefine/>
    <w:rsid w:val="00133DBA"/>
    <w:pPr>
      <w:tabs>
        <w:tab w:val="left" w:pos="993"/>
      </w:tabs>
      <w:ind w:right="-4" w:hanging="284"/>
    </w:pPr>
  </w:style>
  <w:style w:type="paragraph" w:customStyle="1" w:styleId="Style4">
    <w:name w:val="Style4"/>
    <w:basedOn w:val="Normal"/>
    <w:rsid w:val="00133DBA"/>
    <w:pPr>
      <w:numPr>
        <w:ilvl w:val="1"/>
        <w:numId w:val="15"/>
      </w:numPr>
    </w:pPr>
  </w:style>
  <w:style w:type="paragraph" w:styleId="NormalWeb">
    <w:name w:val="Normal (Web)"/>
    <w:basedOn w:val="Normal"/>
    <w:rsid w:val="00133DBA"/>
    <w:pPr>
      <w:spacing w:before="100" w:beforeAutospacing="1" w:after="100" w:afterAutospacing="1"/>
      <w:jc w:val="left"/>
    </w:pPr>
    <w:rPr>
      <w:rFonts w:ascii="Arial Unicode MS" w:eastAsia="Arial Unicode MS" w:hAnsi="Arial Unicode MS" w:cs="Arial Unicode MS"/>
      <w:szCs w:val="24"/>
      <w:lang w:eastAsia="fr-FR"/>
    </w:rPr>
  </w:style>
  <w:style w:type="character" w:styleId="lev">
    <w:name w:val="Strong"/>
    <w:basedOn w:val="Policepardfaut"/>
    <w:qFormat/>
    <w:rsid w:val="00133DBA"/>
    <w:rPr>
      <w:b/>
      <w:bCs/>
    </w:rPr>
  </w:style>
  <w:style w:type="paragraph" w:styleId="Titre">
    <w:name w:val="Title"/>
    <w:basedOn w:val="Normal"/>
    <w:next w:val="Normal"/>
    <w:link w:val="TitreCar"/>
    <w:uiPriority w:val="10"/>
    <w:qFormat/>
    <w:rsid w:val="00133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33DB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33DBA"/>
    <w:pPr>
      <w:tabs>
        <w:tab w:val="center" w:pos="4536"/>
        <w:tab w:val="right" w:pos="9072"/>
      </w:tabs>
    </w:pPr>
  </w:style>
  <w:style w:type="character" w:customStyle="1" w:styleId="En-tteCar">
    <w:name w:val="En-tête Car"/>
    <w:basedOn w:val="Policepardfaut"/>
    <w:link w:val="En-tte"/>
    <w:uiPriority w:val="99"/>
    <w:rsid w:val="00133DBA"/>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133DBA"/>
    <w:pPr>
      <w:tabs>
        <w:tab w:val="center" w:pos="4536"/>
        <w:tab w:val="right" w:pos="9072"/>
      </w:tabs>
    </w:pPr>
  </w:style>
  <w:style w:type="character" w:customStyle="1" w:styleId="PieddepageCar">
    <w:name w:val="Pied de page Car"/>
    <w:basedOn w:val="Policepardfaut"/>
    <w:link w:val="Pieddepage"/>
    <w:uiPriority w:val="99"/>
    <w:rsid w:val="00133DBA"/>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FF2356"/>
    <w:rPr>
      <w:rFonts w:ascii="Tahoma" w:hAnsi="Tahoma" w:cs="Tahoma"/>
      <w:sz w:val="16"/>
      <w:szCs w:val="16"/>
    </w:rPr>
  </w:style>
  <w:style w:type="character" w:customStyle="1" w:styleId="TextedebullesCar">
    <w:name w:val="Texte de bulles Car"/>
    <w:basedOn w:val="Policepardfaut"/>
    <w:link w:val="Textedebulles"/>
    <w:uiPriority w:val="99"/>
    <w:semiHidden/>
    <w:rsid w:val="00FF23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BA"/>
    <w:pPr>
      <w:spacing w:after="0" w:line="240" w:lineRule="auto"/>
      <w:jc w:val="both"/>
    </w:pPr>
    <w:rPr>
      <w:rFonts w:ascii="Times New Roman" w:eastAsia="Times New Roman" w:hAnsi="Times New Roman" w:cs="Times New Roman"/>
      <w:sz w:val="24"/>
      <w:szCs w:val="20"/>
    </w:rPr>
  </w:style>
  <w:style w:type="paragraph" w:styleId="Titre2">
    <w:name w:val="heading 2"/>
    <w:basedOn w:val="Normal"/>
    <w:next w:val="Normal"/>
    <w:link w:val="Titre2Car"/>
    <w:autoRedefine/>
    <w:qFormat/>
    <w:rsid w:val="00133DBA"/>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133DBA"/>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133DBA"/>
    <w:pPr>
      <w:keepNext/>
      <w:spacing w:before="120"/>
      <w:ind w:left="992" w:right="85" w:hanging="312"/>
      <w:outlineLvl w:val="3"/>
    </w:pPr>
    <w:rPr>
      <w:rFonts w:ascii="Arial" w:hAnsi="Arial"/>
      <w:b/>
      <w:sz w:val="22"/>
    </w:rPr>
  </w:style>
  <w:style w:type="paragraph" w:styleId="Titre5">
    <w:name w:val="heading 5"/>
    <w:basedOn w:val="Normal"/>
    <w:next w:val="Normal"/>
    <w:link w:val="Titre5Car"/>
    <w:autoRedefine/>
    <w:qFormat/>
    <w:rsid w:val="00A129A5"/>
    <w:pPr>
      <w:keepNext/>
      <w:numPr>
        <w:numId w:val="1"/>
      </w:numPr>
      <w:spacing w:before="120"/>
      <w:outlineLvl w:val="4"/>
    </w:pPr>
    <w:rPr>
      <w:rFonts w:ascii="Arial" w:hAnsi="Arial"/>
      <w:b/>
      <w:bCs/>
      <w:sz w:val="22"/>
    </w:rPr>
  </w:style>
  <w:style w:type="paragraph" w:styleId="Titre6">
    <w:name w:val="heading 6"/>
    <w:basedOn w:val="Normal"/>
    <w:next w:val="Normal"/>
    <w:link w:val="Titre6Car"/>
    <w:autoRedefine/>
    <w:qFormat/>
    <w:rsid w:val="00133DBA"/>
    <w:pPr>
      <w:keepNext/>
      <w:numPr>
        <w:numId w:val="2"/>
      </w:numPr>
      <w:tabs>
        <w:tab w:val="clear" w:pos="2818"/>
      </w:tabs>
      <w:outlineLvl w:val="5"/>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33DBA"/>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133DBA"/>
    <w:rPr>
      <w:rFonts w:ascii="Arial" w:eastAsia="Times New Roman" w:hAnsi="Arial" w:cs="Times New Roman"/>
      <w:b/>
      <w:spacing w:val="20"/>
      <w:szCs w:val="24"/>
    </w:rPr>
  </w:style>
  <w:style w:type="character" w:customStyle="1" w:styleId="Titre4Car">
    <w:name w:val="Titre 4 Car"/>
    <w:basedOn w:val="Policepardfaut"/>
    <w:link w:val="Titre4"/>
    <w:rsid w:val="00133DBA"/>
    <w:rPr>
      <w:rFonts w:ascii="Arial" w:eastAsia="Times New Roman" w:hAnsi="Arial" w:cs="Times New Roman"/>
      <w:b/>
      <w:szCs w:val="20"/>
    </w:rPr>
  </w:style>
  <w:style w:type="character" w:customStyle="1" w:styleId="Titre5Car">
    <w:name w:val="Titre 5 Car"/>
    <w:basedOn w:val="Policepardfaut"/>
    <w:link w:val="Titre5"/>
    <w:rsid w:val="00A129A5"/>
    <w:rPr>
      <w:rFonts w:ascii="Arial" w:eastAsia="Times New Roman" w:hAnsi="Arial" w:cs="Times New Roman"/>
      <w:b/>
      <w:bCs/>
      <w:szCs w:val="20"/>
    </w:rPr>
  </w:style>
  <w:style w:type="character" w:customStyle="1" w:styleId="Titre6Car">
    <w:name w:val="Titre 6 Car"/>
    <w:basedOn w:val="Policepardfaut"/>
    <w:link w:val="Titre6"/>
    <w:rsid w:val="00133DBA"/>
    <w:rPr>
      <w:rFonts w:ascii="Arial" w:eastAsia="Times New Roman" w:hAnsi="Arial" w:cs="Times New Roman"/>
      <w:b/>
      <w:sz w:val="20"/>
      <w:szCs w:val="20"/>
    </w:rPr>
  </w:style>
  <w:style w:type="paragraph" w:styleId="Corpsdetexte3">
    <w:name w:val="Body Text 3"/>
    <w:basedOn w:val="Normal"/>
    <w:link w:val="Corpsdetexte3Car"/>
    <w:rsid w:val="00133DBA"/>
    <w:pPr>
      <w:ind w:right="2891"/>
    </w:pPr>
  </w:style>
  <w:style w:type="character" w:customStyle="1" w:styleId="Corpsdetexte3Car">
    <w:name w:val="Corps de texte 3 Car"/>
    <w:basedOn w:val="Policepardfaut"/>
    <w:link w:val="Corpsdetexte3"/>
    <w:rsid w:val="00133DBA"/>
    <w:rPr>
      <w:rFonts w:ascii="Times New Roman" w:eastAsia="Times New Roman" w:hAnsi="Times New Roman" w:cs="Times New Roman"/>
      <w:sz w:val="24"/>
      <w:szCs w:val="20"/>
    </w:rPr>
  </w:style>
  <w:style w:type="paragraph" w:customStyle="1" w:styleId="StyleTitreLatinTahomatendude8pt">
    <w:name w:val="Style Titre + (Latin) Tahoma Étendu de 8 pt"/>
    <w:autoRedefine/>
    <w:rsid w:val="00133DBA"/>
    <w:pPr>
      <w:pBdr>
        <w:top w:val="single" w:sz="6" w:space="2" w:color="auto"/>
        <w:left w:val="single" w:sz="6" w:space="2" w:color="auto"/>
        <w:bottom w:val="single" w:sz="6" w:space="2" w:color="auto"/>
        <w:right w:val="single" w:sz="6" w:space="2" w:color="auto"/>
      </w:pBdr>
      <w:spacing w:before="360" w:after="120" w:line="360" w:lineRule="auto"/>
      <w:jc w:val="center"/>
      <w:outlineLvl w:val="0"/>
    </w:pPr>
    <w:rPr>
      <w:rFonts w:ascii="Tahoma" w:hAnsi="Tahoma"/>
      <w:caps/>
      <w:spacing w:val="160"/>
      <w:kern w:val="28"/>
      <w:sz w:val="36"/>
    </w:rPr>
  </w:style>
  <w:style w:type="paragraph" w:customStyle="1" w:styleId="StyleTitre3Aprs515cm">
    <w:name w:val="Style Titre 3 + Après : 515 cm"/>
    <w:basedOn w:val="Titre3"/>
    <w:autoRedefine/>
    <w:rsid w:val="00133DBA"/>
    <w:pPr>
      <w:ind w:left="567" w:right="2920" w:hanging="283"/>
    </w:pPr>
  </w:style>
  <w:style w:type="paragraph" w:customStyle="1" w:styleId="StyleTitre4">
    <w:name w:val="Style Titre 4 +"/>
    <w:basedOn w:val="Titre4"/>
    <w:autoRedefine/>
    <w:rsid w:val="00133DBA"/>
    <w:pPr>
      <w:tabs>
        <w:tab w:val="left" w:pos="993"/>
      </w:tabs>
      <w:ind w:right="-4" w:hanging="284"/>
    </w:pPr>
  </w:style>
  <w:style w:type="paragraph" w:customStyle="1" w:styleId="Style4">
    <w:name w:val="Style4"/>
    <w:basedOn w:val="Normal"/>
    <w:rsid w:val="00133DBA"/>
    <w:pPr>
      <w:numPr>
        <w:ilvl w:val="1"/>
        <w:numId w:val="15"/>
      </w:numPr>
    </w:pPr>
  </w:style>
  <w:style w:type="paragraph" w:styleId="NormalWeb">
    <w:name w:val="Normal (Web)"/>
    <w:basedOn w:val="Normal"/>
    <w:rsid w:val="00133DBA"/>
    <w:pPr>
      <w:spacing w:before="100" w:beforeAutospacing="1" w:after="100" w:afterAutospacing="1"/>
      <w:jc w:val="left"/>
    </w:pPr>
    <w:rPr>
      <w:rFonts w:ascii="Arial Unicode MS" w:eastAsia="Arial Unicode MS" w:hAnsi="Arial Unicode MS" w:cs="Arial Unicode MS"/>
      <w:szCs w:val="24"/>
      <w:lang w:eastAsia="fr-FR"/>
    </w:rPr>
  </w:style>
  <w:style w:type="character" w:styleId="lev">
    <w:name w:val="Strong"/>
    <w:basedOn w:val="Policepardfaut"/>
    <w:qFormat/>
    <w:rsid w:val="00133DBA"/>
    <w:rPr>
      <w:b/>
      <w:bCs/>
    </w:rPr>
  </w:style>
  <w:style w:type="paragraph" w:styleId="Titre">
    <w:name w:val="Title"/>
    <w:basedOn w:val="Normal"/>
    <w:next w:val="Normal"/>
    <w:link w:val="TitreCar"/>
    <w:uiPriority w:val="10"/>
    <w:qFormat/>
    <w:rsid w:val="00133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33DB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33DBA"/>
    <w:pPr>
      <w:tabs>
        <w:tab w:val="center" w:pos="4536"/>
        <w:tab w:val="right" w:pos="9072"/>
      </w:tabs>
    </w:pPr>
  </w:style>
  <w:style w:type="character" w:customStyle="1" w:styleId="En-tteCar">
    <w:name w:val="En-tête Car"/>
    <w:basedOn w:val="Policepardfaut"/>
    <w:link w:val="En-tte"/>
    <w:uiPriority w:val="99"/>
    <w:rsid w:val="00133DBA"/>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133DBA"/>
    <w:pPr>
      <w:tabs>
        <w:tab w:val="center" w:pos="4536"/>
        <w:tab w:val="right" w:pos="9072"/>
      </w:tabs>
    </w:pPr>
  </w:style>
  <w:style w:type="character" w:customStyle="1" w:styleId="PieddepageCar">
    <w:name w:val="Pied de page Car"/>
    <w:basedOn w:val="Policepardfaut"/>
    <w:link w:val="Pieddepage"/>
    <w:uiPriority w:val="99"/>
    <w:rsid w:val="00133DBA"/>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FF2356"/>
    <w:rPr>
      <w:rFonts w:ascii="Tahoma" w:hAnsi="Tahoma" w:cs="Tahoma"/>
      <w:sz w:val="16"/>
      <w:szCs w:val="16"/>
    </w:rPr>
  </w:style>
  <w:style w:type="character" w:customStyle="1" w:styleId="TextedebullesCar">
    <w:name w:val="Texte de bulles Car"/>
    <w:basedOn w:val="Policepardfaut"/>
    <w:link w:val="Textedebulles"/>
    <w:uiPriority w:val="99"/>
    <w:semiHidden/>
    <w:rsid w:val="00FF23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2435</Words>
  <Characters>13396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pc_link</dc:creator>
  <cp:lastModifiedBy>user</cp:lastModifiedBy>
  <cp:revision>2</cp:revision>
  <dcterms:created xsi:type="dcterms:W3CDTF">2023-09-29T17:46:00Z</dcterms:created>
  <dcterms:modified xsi:type="dcterms:W3CDTF">2023-09-29T17:46:00Z</dcterms:modified>
</cp:coreProperties>
</file>